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E" w:rsidRDefault="00E7432E">
      <w:pPr>
        <w:rPr>
          <w:rFonts w:ascii="Arial" w:hAnsi="Arial" w:cs="Arial"/>
          <w:sz w:val="28"/>
          <w:szCs w:val="28"/>
        </w:rPr>
      </w:pPr>
    </w:p>
    <w:p w:rsidR="00237AE3" w:rsidRPr="008D6CF9" w:rsidRDefault="002B2FB0" w:rsidP="004037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Classification of Finite Fields</w:t>
      </w:r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106104" w:rsidRPr="00F53562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2B2FB0">
        <w:rPr>
          <w:rFonts w:ascii="Arial" w:hAnsi="Arial" w:cs="Arial"/>
          <w:sz w:val="28"/>
          <w:szCs w:val="28"/>
        </w:rPr>
        <w:lastRenderedPageBreak/>
        <w:t xml:space="preserve">For each prime </w:t>
      </w:r>
      <w:r w:rsidR="002B2FB0">
        <w:rPr>
          <w:rFonts w:ascii="Arial" w:hAnsi="Arial" w:cs="Arial"/>
          <w:i/>
          <w:sz w:val="28"/>
          <w:szCs w:val="28"/>
        </w:rPr>
        <w:t>p</w:t>
      </w:r>
      <w:r w:rsidR="002B2FB0">
        <w:rPr>
          <w:rFonts w:ascii="Arial" w:hAnsi="Arial" w:cs="Arial"/>
          <w:sz w:val="28"/>
          <w:szCs w:val="28"/>
        </w:rPr>
        <w:t xml:space="preserve"> and for each positive integer </w:t>
      </w:r>
      <w:r w:rsidR="002B2FB0">
        <w:rPr>
          <w:rFonts w:ascii="Arial" w:hAnsi="Arial" w:cs="Arial"/>
          <w:i/>
          <w:sz w:val="28"/>
          <w:szCs w:val="28"/>
        </w:rPr>
        <w:t>n</w:t>
      </w:r>
      <w:r w:rsidR="002B2FB0">
        <w:rPr>
          <w:rFonts w:ascii="Arial" w:hAnsi="Arial" w:cs="Arial"/>
          <w:sz w:val="28"/>
          <w:szCs w:val="28"/>
        </w:rPr>
        <w:t xml:space="preserve">, there is, up to isomorphism, a unique finite field of </w:t>
      </w:r>
      <w:proofErr w:type="gramStart"/>
      <w:r w:rsidR="002B2FB0">
        <w:rPr>
          <w:rFonts w:ascii="Arial" w:hAnsi="Arial" w:cs="Arial"/>
          <w:sz w:val="28"/>
          <w:szCs w:val="28"/>
        </w:rPr>
        <w:t xml:space="preserve">order </w:t>
      </w:r>
      <w:proofErr w:type="gramEnd"/>
      <w:r w:rsidR="002B2FB0" w:rsidRPr="002B2FB0">
        <w:rPr>
          <w:rFonts w:ascii="Arial" w:hAnsi="Arial" w:cs="Arial"/>
          <w:position w:val="-12"/>
          <w:sz w:val="28"/>
          <w:szCs w:val="28"/>
        </w:rPr>
        <w:object w:dxaOrig="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.75pt" o:ole="">
            <v:imagedata r:id="rId7" o:title=""/>
          </v:shape>
          <o:OLEObject Type="Embed" ProgID="Equation.DSMT4" ShapeID="_x0000_i1025" DrawAspect="Content" ObjectID="_1407169106" r:id="rId8"/>
        </w:object>
      </w:r>
      <w:r w:rsidR="00F53562">
        <w:rPr>
          <w:rFonts w:ascii="Arial" w:hAnsi="Arial" w:cs="Arial"/>
          <w:sz w:val="28"/>
          <w:szCs w:val="28"/>
        </w:rPr>
        <w:t>.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Pr="008D6CF9" w:rsidRDefault="002B2FB0" w:rsidP="001630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Galois field of order </w:t>
      </w:r>
      <w:r w:rsidRPr="002B2FB0">
        <w:rPr>
          <w:rFonts w:ascii="Arial" w:hAnsi="Arial" w:cs="Arial"/>
          <w:position w:val="-12"/>
          <w:sz w:val="28"/>
          <w:szCs w:val="28"/>
        </w:rPr>
        <w:object w:dxaOrig="400" w:dyaOrig="380">
          <v:shape id="_x0000_i1026" type="#_x0000_t75" style="width:20.25pt;height:18.75pt" o:ole="">
            <v:imagedata r:id="rId9" o:title=""/>
          </v:shape>
          <o:OLEObject Type="Embed" ProgID="Equation.DSMT4" ShapeID="_x0000_i1026" DrawAspect="Content" ObjectID="_1407169107" r:id="rId10"/>
        </w:object>
      </w:r>
      <w:r>
        <w:rPr>
          <w:rFonts w:ascii="Arial" w:hAnsi="Arial" w:cs="Arial"/>
          <w:sz w:val="28"/>
          <w:szCs w:val="28"/>
        </w:rPr>
        <w:t xml:space="preserve"> 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Pr="00F53562" w:rsidRDefault="002B2F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The unique field of </w:t>
      </w:r>
      <w:proofErr w:type="gramStart"/>
      <w:r>
        <w:rPr>
          <w:rFonts w:ascii="Arial" w:hAnsi="Arial" w:cs="Arial"/>
          <w:sz w:val="28"/>
          <w:szCs w:val="28"/>
        </w:rPr>
        <w:t xml:space="preserve">order </w:t>
      </w:r>
      <w:proofErr w:type="gramEnd"/>
      <w:r w:rsidRPr="002B2FB0">
        <w:rPr>
          <w:rFonts w:ascii="Arial" w:hAnsi="Arial" w:cs="Arial"/>
          <w:position w:val="-12"/>
          <w:sz w:val="28"/>
          <w:szCs w:val="28"/>
        </w:rPr>
        <w:object w:dxaOrig="400" w:dyaOrig="380">
          <v:shape id="_x0000_i1027" type="#_x0000_t75" style="width:20.25pt;height:18.75pt" o:ole="">
            <v:imagedata r:id="rId11" o:title=""/>
          </v:shape>
          <o:OLEObject Type="Embed" ProgID="Equation.DSMT4" ShapeID="_x0000_i1027" DrawAspect="Content" ObjectID="_1407169108" r:id="rId12"/>
        </w:object>
      </w:r>
      <w:r>
        <w:rPr>
          <w:rFonts w:ascii="Arial" w:hAnsi="Arial" w:cs="Arial"/>
          <w:sz w:val="28"/>
          <w:szCs w:val="28"/>
        </w:rPr>
        <w:t xml:space="preserve">, denoted </w:t>
      </w:r>
      <w:r w:rsidRPr="002B2FB0">
        <w:rPr>
          <w:rFonts w:ascii="Arial" w:hAnsi="Arial" w:cs="Arial"/>
          <w:position w:val="-12"/>
          <w:sz w:val="28"/>
          <w:szCs w:val="28"/>
        </w:rPr>
        <w:object w:dxaOrig="1080" w:dyaOrig="400">
          <v:shape id="_x0000_i1028" type="#_x0000_t75" style="width:54pt;height:20.25pt" o:ole="">
            <v:imagedata r:id="rId13" o:title=""/>
          </v:shape>
          <o:OLEObject Type="Embed" ProgID="Equation.DSMT4" ShapeID="_x0000_i1028" DrawAspect="Content" ObjectID="_1407169109" r:id="rId14"/>
        </w:object>
      </w:r>
      <w:r w:rsidR="00F53562">
        <w:rPr>
          <w:rFonts w:ascii="Arial" w:hAnsi="Arial" w:cs="Arial"/>
          <w:sz w:val="28"/>
          <w:szCs w:val="28"/>
        </w:rPr>
        <w:t>.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Pr="00F53562" w:rsidRDefault="002B2FB0" w:rsidP="00757C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Structure of Finite Fields</w:t>
      </w:r>
    </w:p>
    <w:p w:rsidR="00F53562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B2FB0" w:rsidRDefault="002B2F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As a group under addition, </w:t>
      </w:r>
      <w:r w:rsidRPr="002B2FB0">
        <w:rPr>
          <w:rFonts w:ascii="Arial" w:hAnsi="Arial" w:cs="Arial"/>
          <w:position w:val="-12"/>
          <w:sz w:val="28"/>
          <w:szCs w:val="28"/>
        </w:rPr>
        <w:object w:dxaOrig="1080" w:dyaOrig="400">
          <v:shape id="_x0000_i1029" type="#_x0000_t75" style="width:54pt;height:20.25pt" o:ole="">
            <v:imagedata r:id="rId15" o:title=""/>
          </v:shape>
          <o:OLEObject Type="Embed" ProgID="Equation.DSMT4" ShapeID="_x0000_i1029" DrawAspect="Content" ObjectID="_1407169110" r:id="rId16"/>
        </w:object>
      </w:r>
      <w:r>
        <w:rPr>
          <w:rFonts w:ascii="Arial" w:hAnsi="Arial" w:cs="Arial"/>
          <w:sz w:val="28"/>
          <w:szCs w:val="28"/>
        </w:rPr>
        <w:t xml:space="preserve"> is isomorphic to </w:t>
      </w:r>
      <w:r w:rsidRPr="002B2FB0">
        <w:rPr>
          <w:rFonts w:ascii="Arial" w:hAnsi="Arial" w:cs="Arial"/>
          <w:position w:val="-16"/>
          <w:sz w:val="28"/>
          <w:szCs w:val="28"/>
        </w:rPr>
        <w:object w:dxaOrig="2280" w:dyaOrig="420">
          <v:shape id="_x0000_i1030" type="#_x0000_t75" style="width:114pt;height:21pt" o:ole="">
            <v:imagedata r:id="rId17" o:title=""/>
          </v:shape>
          <o:OLEObject Type="Embed" ProgID="Equation.DSMT4" ShapeID="_x0000_i1030" DrawAspect="Content" ObjectID="_1407169111" r:id="rId18"/>
        </w:object>
      </w:r>
      <w:r>
        <w:rPr>
          <w:rFonts w:ascii="Arial" w:hAnsi="Arial" w:cs="Arial"/>
          <w:sz w:val="28"/>
          <w:szCs w:val="28"/>
        </w:rPr>
        <w:t xml:space="preserve"> (with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factors).</w:t>
      </w:r>
    </w:p>
    <w:p w:rsidR="002B2FB0" w:rsidRDefault="002B2FB0">
      <w:pPr>
        <w:rPr>
          <w:rFonts w:ascii="Arial" w:hAnsi="Arial" w:cs="Arial"/>
          <w:sz w:val="28"/>
          <w:szCs w:val="28"/>
        </w:rPr>
      </w:pPr>
    </w:p>
    <w:p w:rsidR="00F53562" w:rsidRDefault="002B2F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a group under multiplication, </w:t>
      </w:r>
      <w:r w:rsidR="009B7E28">
        <w:rPr>
          <w:rFonts w:ascii="Arial" w:hAnsi="Arial" w:cs="Arial"/>
          <w:sz w:val="28"/>
          <w:szCs w:val="28"/>
        </w:rPr>
        <w:t xml:space="preserve">the set of nonzero elements of </w:t>
      </w:r>
      <w:r w:rsidRPr="002B2FB0">
        <w:rPr>
          <w:rFonts w:ascii="Arial" w:hAnsi="Arial" w:cs="Arial"/>
          <w:position w:val="-12"/>
          <w:sz w:val="28"/>
          <w:szCs w:val="28"/>
        </w:rPr>
        <w:object w:dxaOrig="1080" w:dyaOrig="400">
          <v:shape id="_x0000_i1031" type="#_x0000_t75" style="width:54pt;height:20.25pt" o:ole="">
            <v:imagedata r:id="rId15" o:title=""/>
          </v:shape>
          <o:OLEObject Type="Embed" ProgID="Equation.DSMT4" ShapeID="_x0000_i1031" DrawAspect="Content" ObjectID="_1407169112" r:id="rId19"/>
        </w:object>
      </w:r>
      <w:r>
        <w:rPr>
          <w:rFonts w:ascii="Arial" w:hAnsi="Arial" w:cs="Arial"/>
          <w:sz w:val="28"/>
          <w:szCs w:val="28"/>
        </w:rPr>
        <w:t xml:space="preserve"> is isomorphic to </w:t>
      </w:r>
      <w:r w:rsidRPr="002B2FB0">
        <w:rPr>
          <w:rFonts w:ascii="Arial" w:hAnsi="Arial" w:cs="Arial"/>
          <w:position w:val="-20"/>
          <w:sz w:val="28"/>
          <w:szCs w:val="28"/>
        </w:rPr>
        <w:object w:dxaOrig="720" w:dyaOrig="460">
          <v:shape id="_x0000_i1032" type="#_x0000_t75" style="width:36pt;height:23.25pt" o:ole="">
            <v:imagedata r:id="rId20" o:title=""/>
          </v:shape>
          <o:OLEObject Type="Embed" ProgID="Equation.DSMT4" ShapeID="_x0000_i1032" DrawAspect="Content" ObjectID="_1407169113" r:id="rId21"/>
        </w:object>
      </w:r>
      <w:r>
        <w:rPr>
          <w:rFonts w:ascii="Arial" w:hAnsi="Arial" w:cs="Arial"/>
          <w:sz w:val="28"/>
          <w:szCs w:val="28"/>
        </w:rPr>
        <w:t xml:space="preserve"> (and is, therefore, cyclic).</w:t>
      </w:r>
      <w:r w:rsidR="00F53562">
        <w:rPr>
          <w:rFonts w:ascii="Arial" w:hAnsi="Arial" w:cs="Arial"/>
          <w:sz w:val="28"/>
          <w:szCs w:val="28"/>
        </w:rPr>
        <w:br w:type="page"/>
      </w:r>
    </w:p>
    <w:p w:rsidR="00F53562" w:rsidRPr="00A72B18" w:rsidRDefault="002B2FB0" w:rsidP="00F535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Corollary, p. 376</w:t>
      </w:r>
    </w:p>
    <w:p w:rsidR="00A72B18" w:rsidRPr="00A72B18" w:rsidRDefault="00F53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D6CF9" w:rsidRDefault="000E0F4E">
      <w:pPr>
        <w:rPr>
          <w:rFonts w:ascii="Arial" w:hAnsi="Arial" w:cs="Arial"/>
          <w:sz w:val="28"/>
          <w:szCs w:val="28"/>
        </w:rPr>
      </w:pPr>
      <w:r w:rsidRPr="000E0F4E">
        <w:rPr>
          <w:rFonts w:ascii="Arial" w:hAnsi="Arial" w:cs="Arial"/>
          <w:position w:val="-12"/>
          <w:sz w:val="28"/>
          <w:szCs w:val="28"/>
        </w:rPr>
        <w:object w:dxaOrig="2700" w:dyaOrig="400">
          <v:shape id="_x0000_i1033" type="#_x0000_t75" style="width:135pt;height:20.25pt" o:ole="">
            <v:imagedata r:id="rId22" o:title=""/>
          </v:shape>
          <o:OLEObject Type="Embed" ProgID="Equation.DSMT4" ShapeID="_x0000_i1033" DrawAspect="Content" ObjectID="_1407169114" r:id="rId23"/>
        </w:object>
      </w:r>
      <w:r>
        <w:rPr>
          <w:rFonts w:ascii="Arial" w:hAnsi="Arial" w:cs="Arial"/>
          <w:sz w:val="28"/>
          <w:szCs w:val="28"/>
        </w:rPr>
        <w:t>.</w:t>
      </w:r>
      <w:r w:rsidR="008D6CF9">
        <w:rPr>
          <w:rFonts w:ascii="Arial" w:hAnsi="Arial" w:cs="Arial"/>
          <w:sz w:val="28"/>
          <w:szCs w:val="28"/>
        </w:rPr>
        <w:br w:type="page"/>
      </w:r>
    </w:p>
    <w:p w:rsidR="008D6CF9" w:rsidRDefault="008D6CF9">
      <w:pPr>
        <w:rPr>
          <w:rFonts w:ascii="Arial" w:hAnsi="Arial" w:cs="Arial"/>
          <w:sz w:val="28"/>
          <w:szCs w:val="28"/>
        </w:rPr>
      </w:pPr>
    </w:p>
    <w:p w:rsidR="00E7432E" w:rsidRPr="000E0F4E" w:rsidRDefault="000E0F4E">
      <w:pPr>
        <w:jc w:val="center"/>
        <w:rPr>
          <w:rFonts w:ascii="Arial" w:hAnsi="Arial" w:cs="Arial"/>
          <w:sz w:val="28"/>
          <w:szCs w:val="28"/>
        </w:rPr>
      </w:pPr>
      <w:r w:rsidRPr="000E0F4E">
        <w:rPr>
          <w:rFonts w:ascii="Arial" w:hAnsi="Arial" w:cs="Arial"/>
          <w:position w:val="-12"/>
          <w:sz w:val="28"/>
          <w:szCs w:val="28"/>
        </w:rPr>
        <w:object w:dxaOrig="1080" w:dyaOrig="400">
          <v:shape id="_x0000_i1034" type="#_x0000_t75" style="width:54pt;height:20.25pt" o:ole="">
            <v:imagedata r:id="rId24" o:title=""/>
          </v:shape>
          <o:OLEObject Type="Embed" ProgID="Equation.DSMT4" ShapeID="_x0000_i1034" DrawAspect="Content" ObjectID="_1407169115" r:id="rId25"/>
        </w:object>
      </w:r>
      <w:r>
        <w:rPr>
          <w:rFonts w:ascii="Arial" w:hAnsi="Arial" w:cs="Arial"/>
          <w:sz w:val="28"/>
          <w:szCs w:val="28"/>
        </w:rPr>
        <w:t xml:space="preserve"> Contains an Element of Degree </w:t>
      </w:r>
      <w:r>
        <w:rPr>
          <w:rFonts w:ascii="Arial" w:hAnsi="Arial" w:cs="Arial"/>
          <w:i/>
          <w:sz w:val="28"/>
          <w:szCs w:val="28"/>
        </w:rPr>
        <w:t>n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86A1E" w:rsidRPr="000E0F4E" w:rsidRDefault="000E0F4E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proofErr w:type="gramStart"/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be</w:t>
      </w:r>
      <w:proofErr w:type="gramEnd"/>
      <w:r>
        <w:rPr>
          <w:rFonts w:ascii="Arial" w:hAnsi="Arial" w:cs="Arial"/>
          <w:sz w:val="28"/>
          <w:szCs w:val="28"/>
        </w:rPr>
        <w:t xml:space="preserve"> a generator of the group of nonzero elements of </w:t>
      </w:r>
      <w:r w:rsidRPr="000E0F4E">
        <w:rPr>
          <w:rFonts w:ascii="Arial" w:hAnsi="Arial" w:cs="Arial"/>
          <w:position w:val="-12"/>
          <w:sz w:val="28"/>
          <w:szCs w:val="28"/>
        </w:rPr>
        <w:object w:dxaOrig="1080" w:dyaOrig="400">
          <v:shape id="_x0000_i1035" type="#_x0000_t75" style="width:54pt;height:20.25pt" o:ole="">
            <v:imagedata r:id="rId24" o:title=""/>
          </v:shape>
          <o:OLEObject Type="Embed" ProgID="Equation.DSMT4" ShapeID="_x0000_i1035" DrawAspect="Content" ObjectID="_1407169116" r:id="rId26"/>
        </w:object>
      </w:r>
      <w:r>
        <w:rPr>
          <w:rFonts w:ascii="Arial" w:hAnsi="Arial" w:cs="Arial"/>
          <w:sz w:val="28"/>
          <w:szCs w:val="28"/>
        </w:rPr>
        <w:t xml:space="preserve"> under multiplication.  Then </w:t>
      </w:r>
      <w:proofErr w:type="gramStart"/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is</w:t>
      </w:r>
      <w:proofErr w:type="gramEnd"/>
      <w:r>
        <w:rPr>
          <w:rFonts w:ascii="Arial" w:hAnsi="Arial" w:cs="Arial"/>
          <w:sz w:val="28"/>
          <w:szCs w:val="28"/>
        </w:rPr>
        <w:t xml:space="preserve"> algebraic over </w:t>
      </w:r>
      <w:r w:rsidRPr="000E0F4E">
        <w:rPr>
          <w:rFonts w:ascii="Arial" w:hAnsi="Arial" w:cs="Arial"/>
          <w:position w:val="-12"/>
          <w:sz w:val="28"/>
          <w:szCs w:val="28"/>
        </w:rPr>
        <w:object w:dxaOrig="940" w:dyaOrig="400">
          <v:shape id="_x0000_i1036" type="#_x0000_t75" style="width:47.25pt;height:20.25pt" o:ole="">
            <v:imagedata r:id="rId27" o:title=""/>
          </v:shape>
          <o:OLEObject Type="Embed" ProgID="Equation.DSMT4" ShapeID="_x0000_i1036" DrawAspect="Content" ObjectID="_1407169117" r:id="rId28"/>
        </w:object>
      </w:r>
      <w:r>
        <w:rPr>
          <w:rFonts w:ascii="Arial" w:hAnsi="Arial" w:cs="Arial"/>
          <w:sz w:val="28"/>
          <w:szCs w:val="28"/>
        </w:rPr>
        <w:t xml:space="preserve"> of degree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.</w:t>
      </w:r>
    </w:p>
    <w:p w:rsid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Default="000E0F4E" w:rsidP="00A72B1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Subfields of a Finite Field</w:t>
      </w:r>
    </w:p>
    <w:p w:rsid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Pr="000E0F4E" w:rsidRDefault="000E0F4E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For each divisor </w:t>
      </w:r>
      <w:r>
        <w:rPr>
          <w:rFonts w:ascii="Arial" w:hAnsi="Arial" w:cs="Arial"/>
          <w:i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, </w:t>
      </w:r>
      <w:r w:rsidRPr="000E0F4E">
        <w:rPr>
          <w:rFonts w:ascii="Arial" w:hAnsi="Arial" w:cs="Arial"/>
          <w:position w:val="-12"/>
          <w:sz w:val="28"/>
          <w:szCs w:val="28"/>
        </w:rPr>
        <w:object w:dxaOrig="1080" w:dyaOrig="400">
          <v:shape id="_x0000_i1037" type="#_x0000_t75" style="width:54pt;height:20.25pt" o:ole="">
            <v:imagedata r:id="rId29" o:title=""/>
          </v:shape>
          <o:OLEObject Type="Embed" ProgID="Equation.DSMT4" ShapeID="_x0000_i1037" DrawAspect="Content" ObjectID="_1407169118" r:id="rId30"/>
        </w:object>
      </w:r>
      <w:r>
        <w:rPr>
          <w:rFonts w:ascii="Arial" w:hAnsi="Arial" w:cs="Arial"/>
          <w:sz w:val="28"/>
          <w:szCs w:val="28"/>
        </w:rPr>
        <w:t xml:space="preserve"> has a unique subfield of </w:t>
      </w:r>
      <w:proofErr w:type="gramStart"/>
      <w:r>
        <w:rPr>
          <w:rFonts w:ascii="Arial" w:hAnsi="Arial" w:cs="Arial"/>
          <w:sz w:val="28"/>
          <w:szCs w:val="28"/>
        </w:rPr>
        <w:t xml:space="preserve">order </w:t>
      </w:r>
      <w:proofErr w:type="gramEnd"/>
      <w:r w:rsidRPr="000E0F4E">
        <w:rPr>
          <w:rFonts w:ascii="Arial" w:hAnsi="Arial" w:cs="Arial"/>
          <w:position w:val="-12"/>
          <w:sz w:val="28"/>
          <w:szCs w:val="28"/>
        </w:rPr>
        <w:object w:dxaOrig="440" w:dyaOrig="380">
          <v:shape id="_x0000_i1038" type="#_x0000_t75" style="width:21.75pt;height:18.75pt" o:ole="">
            <v:imagedata r:id="rId31" o:title=""/>
          </v:shape>
          <o:OLEObject Type="Embed" ProgID="Equation.DSMT4" ShapeID="_x0000_i1038" DrawAspect="Content" ObjectID="_1407169119" r:id="rId32"/>
        </w:object>
      </w:r>
      <w:r>
        <w:rPr>
          <w:rFonts w:ascii="Arial" w:hAnsi="Arial" w:cs="Arial"/>
          <w:sz w:val="28"/>
          <w:szCs w:val="28"/>
        </w:rPr>
        <w:t xml:space="preserve">.  Moreover, these are the only subfields </w:t>
      </w:r>
      <w:proofErr w:type="gramStart"/>
      <w:r>
        <w:rPr>
          <w:rFonts w:ascii="Arial" w:hAnsi="Arial" w:cs="Arial"/>
          <w:sz w:val="28"/>
          <w:szCs w:val="28"/>
        </w:rPr>
        <w:t xml:space="preserve">of </w:t>
      </w:r>
      <w:proofErr w:type="gramEnd"/>
      <w:r w:rsidRPr="000E0F4E">
        <w:rPr>
          <w:rFonts w:ascii="Arial" w:hAnsi="Arial" w:cs="Arial"/>
          <w:position w:val="-12"/>
          <w:sz w:val="28"/>
          <w:szCs w:val="28"/>
        </w:rPr>
        <w:object w:dxaOrig="1080" w:dyaOrig="400">
          <v:shape id="_x0000_i1039" type="#_x0000_t75" style="width:54pt;height:20.25pt" o:ole="">
            <v:imagedata r:id="rId29" o:title=""/>
          </v:shape>
          <o:OLEObject Type="Embed" ProgID="Equation.DSMT4" ShapeID="_x0000_i1039" DrawAspect="Content" ObjectID="_1407169120" r:id="rId33"/>
        </w:object>
      </w:r>
      <w:r>
        <w:rPr>
          <w:rFonts w:ascii="Arial" w:hAnsi="Arial" w:cs="Arial"/>
          <w:sz w:val="28"/>
          <w:szCs w:val="28"/>
        </w:rPr>
        <w:t>.</w:t>
      </w:r>
    </w:p>
    <w:p w:rsidR="00B006FB" w:rsidRDefault="00B006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11CDE" w:rsidRDefault="00B006FB" w:rsidP="00B006F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Constructible number</w:t>
      </w:r>
    </w:p>
    <w:p w:rsidR="00B006FB" w:rsidRDefault="00B006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006FB" w:rsidRDefault="00B006FB" w:rsidP="000E0F4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 xml:space="preserve">A number </w:t>
      </w:r>
      <w:r w:rsidRPr="00B006FB">
        <w:rPr>
          <w:rFonts w:ascii="Arial" w:hAnsi="Arial" w:cs="Arial"/>
          <w:position w:val="-6"/>
          <w:sz w:val="28"/>
          <w:szCs w:val="28"/>
        </w:rPr>
        <w:object w:dxaOrig="279" w:dyaOrig="260">
          <v:shape id="_x0000_i1040" type="#_x0000_t75" style="width:14.25pt;height:12.75pt" o:ole="">
            <v:imagedata r:id="rId34" o:title=""/>
          </v:shape>
          <o:OLEObject Type="Embed" ProgID="Equation.DSMT4" ShapeID="_x0000_i1040" DrawAspect="Content" ObjectID="_1407169121" r:id="rId35"/>
        </w:object>
      </w:r>
      <w:r>
        <w:rPr>
          <w:rFonts w:ascii="Arial" w:hAnsi="Arial" w:cs="Arial"/>
          <w:sz w:val="28"/>
          <w:szCs w:val="28"/>
        </w:rPr>
        <w:t xml:space="preserve"> for which it is possible to construct a line segment of length </w:t>
      </w:r>
      <w:r w:rsidRPr="00B006FB">
        <w:rPr>
          <w:rFonts w:ascii="Arial" w:hAnsi="Arial" w:cs="Arial"/>
          <w:position w:val="-12"/>
          <w:sz w:val="28"/>
          <w:szCs w:val="28"/>
        </w:rPr>
        <w:object w:dxaOrig="440" w:dyaOrig="400">
          <v:shape id="_x0000_i1041" type="#_x0000_t75" style="width:21.75pt;height:20.25pt" o:ole="">
            <v:imagedata r:id="rId36" o:title=""/>
          </v:shape>
          <o:OLEObject Type="Embed" ProgID="Equation.DSMT4" ShapeID="_x0000_i1041" DrawAspect="Content" ObjectID="_1407169122" r:id="rId37"/>
        </w:object>
      </w:r>
      <w:r>
        <w:rPr>
          <w:rFonts w:ascii="Arial" w:hAnsi="Arial" w:cs="Arial"/>
          <w:sz w:val="28"/>
          <w:szCs w:val="28"/>
        </w:rPr>
        <w:t xml:space="preserve"> using a straightedge, a compass, and a line segment of length 1.</w:t>
      </w:r>
      <w:proofErr w:type="gramEnd"/>
    </w:p>
    <w:p w:rsidR="00B006FB" w:rsidRDefault="00B006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006FB" w:rsidRDefault="00B006FB" w:rsidP="00B006F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Set of constructible numbers is a field</w:t>
      </w:r>
    </w:p>
    <w:p w:rsidR="00B006FB" w:rsidRDefault="00B006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006FB" w:rsidRDefault="00B006FB" w:rsidP="000E0F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</w:t>
      </w:r>
      <w:r w:rsidRPr="00B006FB">
        <w:rPr>
          <w:rFonts w:ascii="Arial" w:hAnsi="Arial" w:cs="Arial"/>
          <w:position w:val="-6"/>
          <w:sz w:val="28"/>
          <w:szCs w:val="28"/>
        </w:rPr>
        <w:object w:dxaOrig="279" w:dyaOrig="260">
          <v:shape id="_x0000_i1042" type="#_x0000_t75" style="width:14.25pt;height:12.75pt" o:ole="">
            <v:imagedata r:id="rId38" o:title=""/>
          </v:shape>
          <o:OLEObject Type="Embed" ProgID="Equation.DSMT4" ShapeID="_x0000_i1042" DrawAspect="Content" ObjectID="_1407169123" r:id="rId39"/>
        </w:object>
      </w:r>
      <w:r>
        <w:rPr>
          <w:rFonts w:ascii="Arial" w:hAnsi="Arial" w:cs="Arial"/>
          <w:sz w:val="28"/>
          <w:szCs w:val="28"/>
        </w:rPr>
        <w:t xml:space="preserve"> and </w:t>
      </w:r>
      <w:r w:rsidRPr="00B006FB">
        <w:rPr>
          <w:rFonts w:ascii="Arial" w:hAnsi="Arial" w:cs="Arial"/>
          <w:position w:val="-12"/>
          <w:sz w:val="28"/>
          <w:szCs w:val="28"/>
        </w:rPr>
        <w:object w:dxaOrig="300" w:dyaOrig="380">
          <v:shape id="_x0000_i1043" type="#_x0000_t75" style="width:15pt;height:18.75pt" o:ole="">
            <v:imagedata r:id="rId40" o:title=""/>
          </v:shape>
          <o:OLEObject Type="Embed" ProgID="Equation.DSMT4" ShapeID="_x0000_i1043" DrawAspect="Content" ObjectID="_1407169124" r:id="rId41"/>
        </w:object>
      </w:r>
      <w:r>
        <w:rPr>
          <w:rFonts w:ascii="Arial" w:hAnsi="Arial" w:cs="Arial"/>
          <w:sz w:val="28"/>
          <w:szCs w:val="28"/>
        </w:rPr>
        <w:t xml:space="preserve"> are constructible, so </w:t>
      </w:r>
      <w:proofErr w:type="gramStart"/>
      <w:r>
        <w:rPr>
          <w:rFonts w:ascii="Arial" w:hAnsi="Arial" w:cs="Arial"/>
          <w:sz w:val="28"/>
          <w:szCs w:val="28"/>
        </w:rPr>
        <w:t xml:space="preserve">are </w:t>
      </w:r>
      <w:proofErr w:type="gramEnd"/>
      <w:r w:rsidRPr="00B006FB">
        <w:rPr>
          <w:rFonts w:ascii="Arial" w:hAnsi="Arial" w:cs="Arial"/>
          <w:position w:val="-12"/>
          <w:sz w:val="28"/>
          <w:szCs w:val="28"/>
        </w:rPr>
        <w:object w:dxaOrig="2040" w:dyaOrig="380">
          <v:shape id="_x0000_i1044" type="#_x0000_t75" style="width:102pt;height:18.75pt" o:ole="">
            <v:imagedata r:id="rId42" o:title=""/>
          </v:shape>
          <o:OLEObject Type="Embed" ProgID="Equation.DSMT4" ShapeID="_x0000_i1044" DrawAspect="Content" ObjectID="_1407169125" r:id="rId43"/>
        </w:object>
      </w:r>
      <w:r>
        <w:rPr>
          <w:rFonts w:ascii="Arial" w:hAnsi="Arial" w:cs="Arial"/>
          <w:sz w:val="28"/>
          <w:szCs w:val="28"/>
        </w:rPr>
        <w:t xml:space="preserve">, and </w:t>
      </w:r>
      <w:r w:rsidRPr="00B006FB">
        <w:rPr>
          <w:rFonts w:ascii="Arial" w:hAnsi="Arial" w:cs="Arial"/>
          <w:b/>
          <w:position w:val="-12"/>
          <w:sz w:val="28"/>
          <w:szCs w:val="28"/>
        </w:rPr>
        <w:object w:dxaOrig="680" w:dyaOrig="400">
          <v:shape id="_x0000_i1045" type="#_x0000_t75" style="width:33.75pt;height:20.25pt" o:ole="">
            <v:imagedata r:id="rId44" o:title=""/>
          </v:shape>
          <o:OLEObject Type="Embed" ProgID="Equation.DSMT4" ShapeID="_x0000_i1045" DrawAspect="Content" ObjectID="_1407169126" r:id="rId45"/>
        </w:object>
      </w:r>
      <w:r>
        <w:rPr>
          <w:rFonts w:ascii="Arial" w:hAnsi="Arial" w:cs="Arial"/>
          <w:b/>
          <w:sz w:val="28"/>
          <w:szCs w:val="28"/>
        </w:rPr>
        <w:t xml:space="preserve">.  </w:t>
      </w:r>
      <w:r>
        <w:rPr>
          <w:rFonts w:ascii="Arial" w:hAnsi="Arial" w:cs="Arial"/>
          <w:sz w:val="28"/>
          <w:szCs w:val="28"/>
        </w:rPr>
        <w:t xml:space="preserve">Thus, the set of constructible numbers is a subfield of the </w:t>
      </w:r>
      <w:proofErr w:type="spellStart"/>
      <w:r>
        <w:rPr>
          <w:rFonts w:ascii="Arial" w:hAnsi="Arial" w:cs="Arial"/>
          <w:sz w:val="28"/>
          <w:szCs w:val="28"/>
        </w:rPr>
        <w:t>reals</w:t>
      </w:r>
      <w:proofErr w:type="spellEnd"/>
      <w:r>
        <w:rPr>
          <w:rFonts w:ascii="Arial" w:hAnsi="Arial" w:cs="Arial"/>
          <w:sz w:val="28"/>
          <w:szCs w:val="28"/>
        </w:rPr>
        <w:t xml:space="preserve"> and contains the </w:t>
      </w:r>
      <w:proofErr w:type="spellStart"/>
      <w:r>
        <w:rPr>
          <w:rFonts w:ascii="Arial" w:hAnsi="Arial" w:cs="Arial"/>
          <w:sz w:val="28"/>
          <w:szCs w:val="28"/>
        </w:rPr>
        <w:t>rationals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BE6CDC" w:rsidRDefault="00BE6C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E6CDC" w:rsidRDefault="00BE6CDC" w:rsidP="00BE6CD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Criterion for constructability of a real number </w:t>
      </w:r>
      <w:r w:rsidRPr="00BE6CDC">
        <w:rPr>
          <w:rFonts w:ascii="Arial" w:hAnsi="Arial" w:cs="Arial"/>
          <w:position w:val="-6"/>
          <w:sz w:val="28"/>
          <w:szCs w:val="28"/>
        </w:rPr>
        <w:object w:dxaOrig="220" w:dyaOrig="260">
          <v:shape id="_x0000_i1046" type="#_x0000_t75" style="width:11.25pt;height:12.75pt" o:ole="">
            <v:imagedata r:id="rId46" o:title=""/>
          </v:shape>
          <o:OLEObject Type="Embed" ProgID="Equation.DSMT4" ShapeID="_x0000_i1046" DrawAspect="Content" ObjectID="_1407169127" r:id="rId47"/>
        </w:object>
      </w:r>
      <w:r>
        <w:rPr>
          <w:rFonts w:ascii="Arial" w:hAnsi="Arial" w:cs="Arial"/>
          <w:sz w:val="28"/>
          <w:szCs w:val="28"/>
        </w:rPr>
        <w:t xml:space="preserve"> </w:t>
      </w:r>
    </w:p>
    <w:p w:rsidR="00BE6CDC" w:rsidRDefault="00BE6C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E6CDC" w:rsidRDefault="00BE6CDC" w:rsidP="000E0F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There is a series of fields with</w:t>
      </w:r>
    </w:p>
    <w:p w:rsidR="00BE6CDC" w:rsidRDefault="00BE6CDC" w:rsidP="000E0F4E">
      <w:pPr>
        <w:rPr>
          <w:rFonts w:ascii="Arial" w:hAnsi="Arial" w:cs="Arial"/>
          <w:sz w:val="28"/>
          <w:szCs w:val="28"/>
        </w:rPr>
      </w:pPr>
    </w:p>
    <w:p w:rsidR="00BE6CDC" w:rsidRDefault="00BE6CDC" w:rsidP="000E0F4E">
      <w:pPr>
        <w:rPr>
          <w:rFonts w:ascii="Arial" w:hAnsi="Arial" w:cs="Arial"/>
          <w:sz w:val="28"/>
          <w:szCs w:val="28"/>
        </w:rPr>
      </w:pPr>
      <w:r w:rsidRPr="00BE6CDC">
        <w:rPr>
          <w:rFonts w:ascii="Arial" w:hAnsi="Arial" w:cs="Arial"/>
          <w:position w:val="-16"/>
          <w:sz w:val="28"/>
          <w:szCs w:val="28"/>
        </w:rPr>
        <w:object w:dxaOrig="3220" w:dyaOrig="420">
          <v:shape id="_x0000_i1047" type="#_x0000_t75" style="width:161.25pt;height:21pt" o:ole="">
            <v:imagedata r:id="rId48" o:title=""/>
          </v:shape>
          <o:OLEObject Type="Embed" ProgID="Equation.DSMT4" ShapeID="_x0000_i1047" DrawAspect="Content" ObjectID="_1407169128" r:id="rId49"/>
        </w:object>
      </w:r>
      <w:r>
        <w:rPr>
          <w:rFonts w:ascii="Arial" w:hAnsi="Arial" w:cs="Arial"/>
          <w:sz w:val="28"/>
          <w:szCs w:val="28"/>
        </w:rPr>
        <w:t xml:space="preserve"> </w:t>
      </w:r>
    </w:p>
    <w:p w:rsidR="00BE6CDC" w:rsidRDefault="00BE6CDC" w:rsidP="000E0F4E">
      <w:pPr>
        <w:rPr>
          <w:rFonts w:ascii="Arial" w:hAnsi="Arial" w:cs="Arial"/>
          <w:sz w:val="28"/>
          <w:szCs w:val="28"/>
        </w:rPr>
      </w:pPr>
    </w:p>
    <w:p w:rsidR="00BE6CDC" w:rsidRDefault="00BE6CDC" w:rsidP="000E0F4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such</w:t>
      </w:r>
      <w:proofErr w:type="gramEnd"/>
      <w:r>
        <w:rPr>
          <w:rFonts w:ascii="Arial" w:hAnsi="Arial" w:cs="Arial"/>
          <w:sz w:val="28"/>
          <w:szCs w:val="28"/>
        </w:rPr>
        <w:t xml:space="preserve"> that </w:t>
      </w:r>
      <w:r w:rsidRPr="00BE6CDC">
        <w:rPr>
          <w:rFonts w:ascii="Arial" w:hAnsi="Arial" w:cs="Arial"/>
          <w:position w:val="-16"/>
          <w:sz w:val="28"/>
          <w:szCs w:val="28"/>
        </w:rPr>
        <w:object w:dxaOrig="1760" w:dyaOrig="440">
          <v:shape id="_x0000_i1048" type="#_x0000_t75" style="width:87.75pt;height:21.75pt" o:ole="">
            <v:imagedata r:id="rId50" o:title=""/>
          </v:shape>
          <o:OLEObject Type="Embed" ProgID="Equation.DSMT4" ShapeID="_x0000_i1048" DrawAspect="Content" ObjectID="_1407169129" r:id="rId51"/>
        </w:object>
      </w:r>
      <w:r>
        <w:rPr>
          <w:rFonts w:ascii="Arial" w:hAnsi="Arial" w:cs="Arial"/>
          <w:sz w:val="28"/>
          <w:szCs w:val="28"/>
        </w:rPr>
        <w:t xml:space="preserve">, where </w:t>
      </w:r>
      <w:r w:rsidRPr="00BE6CDC">
        <w:rPr>
          <w:rFonts w:ascii="Arial" w:hAnsi="Arial" w:cs="Arial"/>
          <w:position w:val="-14"/>
          <w:sz w:val="28"/>
          <w:szCs w:val="28"/>
        </w:rPr>
        <w:object w:dxaOrig="859" w:dyaOrig="400">
          <v:shape id="_x0000_i1049" type="#_x0000_t75" style="width:42.75pt;height:20.25pt" o:ole="">
            <v:imagedata r:id="rId52" o:title=""/>
          </v:shape>
          <o:OLEObject Type="Embed" ProgID="Equation.DSMT4" ShapeID="_x0000_i1049" DrawAspect="Content" ObjectID="_1407169130" r:id="rId53"/>
        </w:object>
      </w:r>
      <w:r>
        <w:rPr>
          <w:rFonts w:ascii="Arial" w:hAnsi="Arial" w:cs="Arial"/>
          <w:sz w:val="28"/>
          <w:szCs w:val="28"/>
        </w:rPr>
        <w:t xml:space="preserve">, and </w:t>
      </w:r>
      <w:r w:rsidRPr="00BE6CDC">
        <w:rPr>
          <w:rFonts w:ascii="Arial" w:hAnsi="Arial" w:cs="Arial"/>
          <w:position w:val="-12"/>
          <w:sz w:val="28"/>
          <w:szCs w:val="28"/>
        </w:rPr>
        <w:object w:dxaOrig="780" w:dyaOrig="380">
          <v:shape id="_x0000_i1050" type="#_x0000_t75" style="width:39pt;height:18.75pt" o:ole="">
            <v:imagedata r:id="rId54" o:title=""/>
          </v:shape>
          <o:OLEObject Type="Embed" ProgID="Equation.DSMT4" ShapeID="_x0000_i1050" DrawAspect="Content" ObjectID="_1407169131" r:id="rId55"/>
        </w:object>
      </w:r>
      <w:r>
        <w:rPr>
          <w:rFonts w:ascii="Arial" w:hAnsi="Arial" w:cs="Arial"/>
          <w:sz w:val="28"/>
          <w:szCs w:val="28"/>
        </w:rPr>
        <w:t>.</w:t>
      </w:r>
    </w:p>
    <w:p w:rsidR="00BE6CDC" w:rsidRPr="00B006FB" w:rsidRDefault="00BE6CDC" w:rsidP="000E0F4E">
      <w:pPr>
        <w:rPr>
          <w:rFonts w:ascii="Arial" w:hAnsi="Arial" w:cs="Arial"/>
          <w:sz w:val="28"/>
          <w:szCs w:val="28"/>
        </w:rPr>
      </w:pPr>
    </w:p>
    <w:p w:rsidR="00B006FB" w:rsidRDefault="00B006FB" w:rsidP="000E0F4E">
      <w:pPr>
        <w:rPr>
          <w:rFonts w:ascii="Arial" w:hAnsi="Arial" w:cs="Arial"/>
          <w:sz w:val="28"/>
          <w:szCs w:val="28"/>
        </w:rPr>
      </w:pPr>
    </w:p>
    <w:p w:rsidR="00B006FB" w:rsidRPr="000E0F4E" w:rsidRDefault="00B006FB" w:rsidP="000E0F4E">
      <w:pPr>
        <w:rPr>
          <w:rFonts w:ascii="Arial" w:hAnsi="Arial" w:cs="Arial"/>
          <w:sz w:val="28"/>
          <w:szCs w:val="28"/>
        </w:rPr>
      </w:pPr>
    </w:p>
    <w:sectPr w:rsidR="00B006FB" w:rsidRPr="000E0F4E" w:rsidSect="00952316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377" w:rsidRDefault="007C5377" w:rsidP="001D3610">
      <w:r>
        <w:separator/>
      </w:r>
    </w:p>
  </w:endnote>
  <w:endnote w:type="continuationSeparator" w:id="0">
    <w:p w:rsidR="007C5377" w:rsidRDefault="007C5377" w:rsidP="001D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377" w:rsidRDefault="007C5377" w:rsidP="001D3610">
      <w:r>
        <w:separator/>
      </w:r>
    </w:p>
  </w:footnote>
  <w:footnote w:type="continuationSeparator" w:id="0">
    <w:p w:rsidR="007C5377" w:rsidRDefault="007C5377" w:rsidP="001D3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B17"/>
    <w:multiLevelType w:val="hybridMultilevel"/>
    <w:tmpl w:val="495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632"/>
    <w:multiLevelType w:val="hybridMultilevel"/>
    <w:tmpl w:val="277C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548"/>
    <w:multiLevelType w:val="hybridMultilevel"/>
    <w:tmpl w:val="024EC6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D1D5B"/>
    <w:multiLevelType w:val="hybridMultilevel"/>
    <w:tmpl w:val="3110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0E3292"/>
    <w:multiLevelType w:val="hybridMultilevel"/>
    <w:tmpl w:val="FF8C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F4E69"/>
    <w:multiLevelType w:val="hybridMultilevel"/>
    <w:tmpl w:val="4B0C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B51FF"/>
    <w:multiLevelType w:val="hybridMultilevel"/>
    <w:tmpl w:val="C1F8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0A8B"/>
    <w:multiLevelType w:val="hybridMultilevel"/>
    <w:tmpl w:val="9E908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321C3"/>
    <w:multiLevelType w:val="hybridMultilevel"/>
    <w:tmpl w:val="CA10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0552F1"/>
    <w:multiLevelType w:val="hybridMultilevel"/>
    <w:tmpl w:val="4B7641EC"/>
    <w:lvl w:ilvl="0" w:tplc="5BC4F1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B8254C"/>
    <w:multiLevelType w:val="hybridMultilevel"/>
    <w:tmpl w:val="AEDCB1E2"/>
    <w:lvl w:ilvl="0" w:tplc="A2B447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3"/>
  </w:num>
  <w:num w:numId="5">
    <w:abstractNumId w:val="12"/>
  </w:num>
  <w:num w:numId="6">
    <w:abstractNumId w:val="16"/>
  </w:num>
  <w:num w:numId="7">
    <w:abstractNumId w:val="11"/>
  </w:num>
  <w:num w:numId="8">
    <w:abstractNumId w:val="8"/>
  </w:num>
  <w:num w:numId="9">
    <w:abstractNumId w:val="1"/>
  </w:num>
  <w:num w:numId="10">
    <w:abstractNumId w:val="4"/>
  </w:num>
  <w:num w:numId="11">
    <w:abstractNumId w:val="15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C71"/>
    <w:rsid w:val="0005151E"/>
    <w:rsid w:val="000903EB"/>
    <w:rsid w:val="000C367A"/>
    <w:rsid w:val="000E0F4E"/>
    <w:rsid w:val="000E6BD6"/>
    <w:rsid w:val="000F225E"/>
    <w:rsid w:val="000F53AA"/>
    <w:rsid w:val="00106104"/>
    <w:rsid w:val="001630A7"/>
    <w:rsid w:val="001715D0"/>
    <w:rsid w:val="00196B2B"/>
    <w:rsid w:val="001B7599"/>
    <w:rsid w:val="001D3610"/>
    <w:rsid w:val="001D69C7"/>
    <w:rsid w:val="001E5E3A"/>
    <w:rsid w:val="001F1254"/>
    <w:rsid w:val="001F4AC2"/>
    <w:rsid w:val="00237AE3"/>
    <w:rsid w:val="00245CFB"/>
    <w:rsid w:val="00247E1B"/>
    <w:rsid w:val="002726C3"/>
    <w:rsid w:val="002B2FB0"/>
    <w:rsid w:val="002B5F00"/>
    <w:rsid w:val="002D28F5"/>
    <w:rsid w:val="00311941"/>
    <w:rsid w:val="003452EE"/>
    <w:rsid w:val="003558DB"/>
    <w:rsid w:val="00391008"/>
    <w:rsid w:val="003A4103"/>
    <w:rsid w:val="003E30BF"/>
    <w:rsid w:val="00403715"/>
    <w:rsid w:val="00453975"/>
    <w:rsid w:val="0045700C"/>
    <w:rsid w:val="004B604E"/>
    <w:rsid w:val="004F3BF8"/>
    <w:rsid w:val="0051746C"/>
    <w:rsid w:val="00524FD1"/>
    <w:rsid w:val="005A0AF0"/>
    <w:rsid w:val="005A2C85"/>
    <w:rsid w:val="005A6BD1"/>
    <w:rsid w:val="006117B3"/>
    <w:rsid w:val="0064697F"/>
    <w:rsid w:val="00646AB9"/>
    <w:rsid w:val="006A1A05"/>
    <w:rsid w:val="006D36F8"/>
    <w:rsid w:val="006F1C16"/>
    <w:rsid w:val="00713F74"/>
    <w:rsid w:val="00726C71"/>
    <w:rsid w:val="00757C35"/>
    <w:rsid w:val="007B031E"/>
    <w:rsid w:val="007C3677"/>
    <w:rsid w:val="007C5377"/>
    <w:rsid w:val="00806260"/>
    <w:rsid w:val="008110EB"/>
    <w:rsid w:val="008113C9"/>
    <w:rsid w:val="00817AE0"/>
    <w:rsid w:val="00831285"/>
    <w:rsid w:val="00833219"/>
    <w:rsid w:val="00846F13"/>
    <w:rsid w:val="00886FD5"/>
    <w:rsid w:val="008D6CF9"/>
    <w:rsid w:val="008F5CB6"/>
    <w:rsid w:val="008F74FC"/>
    <w:rsid w:val="00921E6D"/>
    <w:rsid w:val="00923912"/>
    <w:rsid w:val="0093760C"/>
    <w:rsid w:val="00952316"/>
    <w:rsid w:val="00967BE7"/>
    <w:rsid w:val="0097404E"/>
    <w:rsid w:val="00986A1E"/>
    <w:rsid w:val="009A462F"/>
    <w:rsid w:val="009B7E28"/>
    <w:rsid w:val="009C2176"/>
    <w:rsid w:val="00A11B36"/>
    <w:rsid w:val="00A23087"/>
    <w:rsid w:val="00A51D7D"/>
    <w:rsid w:val="00A53899"/>
    <w:rsid w:val="00A65B3C"/>
    <w:rsid w:val="00A72B18"/>
    <w:rsid w:val="00AB4596"/>
    <w:rsid w:val="00AC426F"/>
    <w:rsid w:val="00AF1372"/>
    <w:rsid w:val="00B006FB"/>
    <w:rsid w:val="00B00A17"/>
    <w:rsid w:val="00B075AF"/>
    <w:rsid w:val="00B53134"/>
    <w:rsid w:val="00B53314"/>
    <w:rsid w:val="00B54712"/>
    <w:rsid w:val="00B7008C"/>
    <w:rsid w:val="00B85435"/>
    <w:rsid w:val="00BE6CDC"/>
    <w:rsid w:val="00C56BD7"/>
    <w:rsid w:val="00C606EC"/>
    <w:rsid w:val="00CB2E5C"/>
    <w:rsid w:val="00CC6369"/>
    <w:rsid w:val="00D2300D"/>
    <w:rsid w:val="00D764A1"/>
    <w:rsid w:val="00D85D14"/>
    <w:rsid w:val="00D93351"/>
    <w:rsid w:val="00DA7272"/>
    <w:rsid w:val="00DA78B8"/>
    <w:rsid w:val="00DB5A1D"/>
    <w:rsid w:val="00DC095C"/>
    <w:rsid w:val="00DE0779"/>
    <w:rsid w:val="00DE6621"/>
    <w:rsid w:val="00E11CDE"/>
    <w:rsid w:val="00E7432E"/>
    <w:rsid w:val="00E925E6"/>
    <w:rsid w:val="00F23658"/>
    <w:rsid w:val="00F2412B"/>
    <w:rsid w:val="00F27C38"/>
    <w:rsid w:val="00F53562"/>
    <w:rsid w:val="00F814E3"/>
    <w:rsid w:val="00F9063D"/>
    <w:rsid w:val="00F9596E"/>
    <w:rsid w:val="00FD0CBB"/>
    <w:rsid w:val="00FD7B7E"/>
    <w:rsid w:val="00FE04D4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316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4B6"/>
    <w:rPr>
      <w:color w:val="808080"/>
    </w:rPr>
  </w:style>
  <w:style w:type="paragraph" w:styleId="BalloonText">
    <w:name w:val="Balloon Text"/>
    <w:basedOn w:val="Normal"/>
    <w:link w:val="BalloonTextChar"/>
    <w:rsid w:val="00FF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26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D6CF9"/>
    <w:pPr>
      <w:tabs>
        <w:tab w:val="center" w:pos="3480"/>
        <w:tab w:val="right" w:pos="6960"/>
      </w:tabs>
    </w:pPr>
    <w:rPr>
      <w:rFonts w:ascii="Arial" w:hAnsi="Arial" w:cs="Arial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8D6CF9"/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rsid w:val="001D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3610"/>
    <w:rPr>
      <w:sz w:val="24"/>
      <w:szCs w:val="24"/>
    </w:rPr>
  </w:style>
  <w:style w:type="paragraph" w:styleId="Footer">
    <w:name w:val="footer"/>
    <w:basedOn w:val="Normal"/>
    <w:link w:val="FooterChar"/>
    <w:rsid w:val="001D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36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CMST_01</dc:creator>
  <cp:keywords/>
  <cp:lastModifiedBy>bob</cp:lastModifiedBy>
  <cp:revision>48</cp:revision>
  <cp:lastPrinted>2005-08-24T15:45:00Z</cp:lastPrinted>
  <dcterms:created xsi:type="dcterms:W3CDTF">2012-08-18T19:32:00Z</dcterms:created>
  <dcterms:modified xsi:type="dcterms:W3CDTF">2012-08-22T23:31:00Z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