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30DBC" w14:textId="5D85336B" w:rsidR="00C10EED" w:rsidRPr="00C01BF4" w:rsidRDefault="009C66E7" w:rsidP="00F95628">
      <w:pPr>
        <w:tabs>
          <w:tab w:val="left" w:pos="288"/>
        </w:tabs>
        <w:rPr>
          <w:rFonts w:ascii="Times New Roman" w:hAnsi="Times New Roman" w:cs="Times New Roman"/>
        </w:rPr>
      </w:pPr>
      <w:r w:rsidRPr="00C01BF4">
        <w:rPr>
          <w:rFonts w:ascii="Times New Roman" w:hAnsi="Times New Roman" w:cs="Times New Roman"/>
          <w:b/>
        </w:rPr>
        <w:t>Aspect vs. relative tense: The case reopened</w:t>
      </w:r>
      <w:r w:rsidR="002B60BA">
        <w:rPr>
          <w:rStyle w:val="FootnoteReference"/>
          <w:rFonts w:ascii="Times New Roman" w:hAnsi="Times New Roman" w:cs="Times New Roman"/>
        </w:rPr>
        <w:footnoteReference w:customMarkFollows="1" w:id="1"/>
        <w:t>*</w:t>
      </w:r>
    </w:p>
    <w:p w14:paraId="50829879" w14:textId="77777777" w:rsidR="009C66E7" w:rsidRPr="00C01BF4" w:rsidRDefault="009C66E7" w:rsidP="00F95628">
      <w:pPr>
        <w:tabs>
          <w:tab w:val="left" w:pos="288"/>
        </w:tabs>
        <w:rPr>
          <w:rFonts w:ascii="Times New Roman" w:hAnsi="Times New Roman" w:cs="Times New Roman"/>
        </w:rPr>
      </w:pPr>
      <w:r w:rsidRPr="00C01BF4">
        <w:rPr>
          <w:rFonts w:ascii="Times New Roman" w:hAnsi="Times New Roman" w:cs="Times New Roman"/>
        </w:rPr>
        <w:t>Jürgen Bohnemeyer, University at Buffalo – SUNY</w:t>
      </w:r>
    </w:p>
    <w:p w14:paraId="3D20361F" w14:textId="77777777" w:rsidR="009C66E7" w:rsidRPr="00C01BF4" w:rsidRDefault="009C66E7" w:rsidP="00F95628">
      <w:pPr>
        <w:tabs>
          <w:tab w:val="left" w:pos="288"/>
        </w:tabs>
        <w:rPr>
          <w:rFonts w:ascii="Times New Roman" w:hAnsi="Times New Roman" w:cs="Times New Roman"/>
        </w:rPr>
      </w:pPr>
    </w:p>
    <w:p w14:paraId="17C906C6" w14:textId="77777777" w:rsidR="009C66E7" w:rsidRPr="00C01BF4" w:rsidRDefault="009C66E7" w:rsidP="00F95628">
      <w:pPr>
        <w:tabs>
          <w:tab w:val="left" w:pos="288"/>
        </w:tabs>
        <w:rPr>
          <w:rFonts w:ascii="Times New Roman" w:hAnsi="Times New Roman" w:cs="Times New Roman"/>
        </w:rPr>
      </w:pPr>
      <w:r w:rsidRPr="00C01BF4">
        <w:rPr>
          <w:rFonts w:ascii="Times New Roman" w:hAnsi="Times New Roman" w:cs="Times New Roman"/>
          <w:b/>
        </w:rPr>
        <w:t xml:space="preserve">1. </w:t>
      </w:r>
      <w:r w:rsidR="00FE046F" w:rsidRPr="00C01BF4">
        <w:rPr>
          <w:rFonts w:ascii="Times New Roman" w:hAnsi="Times New Roman" w:cs="Times New Roman"/>
          <w:b/>
        </w:rPr>
        <w:t xml:space="preserve">Klein’s </w:t>
      </w:r>
      <w:r w:rsidR="006964FF" w:rsidRPr="00C01BF4">
        <w:rPr>
          <w:rFonts w:ascii="Times New Roman" w:hAnsi="Times New Roman" w:cs="Times New Roman"/>
          <w:b/>
        </w:rPr>
        <w:t>C</w:t>
      </w:r>
      <w:r w:rsidR="00FE046F" w:rsidRPr="00C01BF4">
        <w:rPr>
          <w:rFonts w:ascii="Times New Roman" w:hAnsi="Times New Roman" w:cs="Times New Roman"/>
          <w:b/>
        </w:rPr>
        <w:t>onjecture</w:t>
      </w:r>
    </w:p>
    <w:p w14:paraId="1615A6A9" w14:textId="7A12F2CA" w:rsidR="00A334B8" w:rsidRPr="00C01BF4" w:rsidRDefault="00FE046F"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The question </w:t>
      </w:r>
      <w:r w:rsidR="00C84B1A" w:rsidRPr="00C01BF4">
        <w:rPr>
          <w:szCs w:val="24"/>
        </w:rPr>
        <w:t xml:space="preserve">examined in this article is whether viewpoint aspects and Reichenbachian relative tenses are distinct semantic categories. </w:t>
      </w:r>
      <w:r w:rsidR="00E90AFA">
        <w:rPr>
          <w:szCs w:val="24"/>
        </w:rPr>
        <w:t xml:space="preserve">Informally, viewpoint aspects constrain event descriptions such that they are interpreted from a particular temporal reference time, during which they are ongoing, completed, or in a pre- or post-state (further options are sometimes considered). Relative tenses in turn constrain the </w:t>
      </w:r>
      <w:r w:rsidR="006C38E5">
        <w:rPr>
          <w:szCs w:val="24"/>
        </w:rPr>
        <w:t xml:space="preserve">time </w:t>
      </w:r>
      <w:r w:rsidR="00E90AFA">
        <w:rPr>
          <w:szCs w:val="24"/>
        </w:rPr>
        <w:t xml:space="preserve">interval </w:t>
      </w:r>
      <w:r w:rsidR="006C38E5">
        <w:rPr>
          <w:szCs w:val="24"/>
        </w:rPr>
        <w:t xml:space="preserve">during which the described eventuality occurs in terms of its temporal order with respect to a reference time (as opposed to the utterance time, which is the function of absolute or deictic tenses). Given these informal characterizations, it is not obvious that the two notions describe distinct phenomena, and </w:t>
      </w:r>
      <w:r w:rsidR="00C84B1A" w:rsidRPr="00C01BF4">
        <w:rPr>
          <w:szCs w:val="24"/>
        </w:rPr>
        <w:t xml:space="preserve">what I shall call </w:t>
      </w:r>
      <w:r w:rsidR="00C84B1A" w:rsidRPr="00C01BF4">
        <w:rPr>
          <w:i/>
          <w:szCs w:val="24"/>
        </w:rPr>
        <w:t xml:space="preserve">Klein’s </w:t>
      </w:r>
      <w:r w:rsidR="006964FF" w:rsidRPr="00C01BF4">
        <w:rPr>
          <w:i/>
          <w:szCs w:val="24"/>
        </w:rPr>
        <w:t>C</w:t>
      </w:r>
      <w:r w:rsidR="00C84B1A" w:rsidRPr="00C01BF4">
        <w:rPr>
          <w:i/>
          <w:szCs w:val="24"/>
        </w:rPr>
        <w:t>onjecture</w:t>
      </w:r>
      <w:r w:rsidR="006C38E5">
        <w:rPr>
          <w:szCs w:val="24"/>
        </w:rPr>
        <w:t xml:space="preserve"> says that they in fact do not.</w:t>
      </w:r>
      <w:r w:rsidR="00C84B1A" w:rsidRPr="00C01BF4">
        <w:rPr>
          <w:szCs w:val="24"/>
        </w:rPr>
        <w:t xml:space="preserve"> </w:t>
      </w:r>
      <w:r w:rsidR="006C38E5">
        <w:rPr>
          <w:szCs w:val="24"/>
        </w:rPr>
        <w:t>Klein’s Conjecture states that</w:t>
      </w:r>
      <w:r w:rsidR="009C66E7" w:rsidRPr="00C01BF4">
        <w:rPr>
          <w:szCs w:val="24"/>
        </w:rPr>
        <w:t xml:space="preserve"> </w:t>
      </w:r>
      <w:r w:rsidR="00C84B1A" w:rsidRPr="00C01BF4">
        <w:rPr>
          <w:szCs w:val="24"/>
        </w:rPr>
        <w:t>within the theory of tense and aspect proposed in Klein 1994</w:t>
      </w:r>
      <w:r w:rsidR="00943A02" w:rsidRPr="00C01BF4">
        <w:rPr>
          <w:szCs w:val="24"/>
        </w:rPr>
        <w:t xml:space="preserve"> (see section 2 for a sketch)</w:t>
      </w:r>
      <w:r w:rsidR="00C84B1A" w:rsidRPr="00C01BF4">
        <w:rPr>
          <w:szCs w:val="24"/>
        </w:rPr>
        <w:t xml:space="preserve">, the phenomena traditionally treated as </w:t>
      </w:r>
      <w:r w:rsidR="009C66E7" w:rsidRPr="00C01BF4">
        <w:rPr>
          <w:szCs w:val="24"/>
        </w:rPr>
        <w:t xml:space="preserve">relative tenses </w:t>
      </w:r>
      <w:r w:rsidR="00C84B1A" w:rsidRPr="00C01BF4">
        <w:rPr>
          <w:szCs w:val="24"/>
        </w:rPr>
        <w:t>can be analyzed</w:t>
      </w:r>
      <w:r w:rsidR="009C66E7" w:rsidRPr="00C01BF4">
        <w:rPr>
          <w:szCs w:val="24"/>
        </w:rPr>
        <w:t xml:space="preserve"> as </w:t>
      </w:r>
      <w:r w:rsidR="00020E39" w:rsidRPr="00C01BF4">
        <w:rPr>
          <w:szCs w:val="24"/>
        </w:rPr>
        <w:t xml:space="preserve">viewpoint aspects. </w:t>
      </w:r>
    </w:p>
    <w:p w14:paraId="57A754DF" w14:textId="77777777" w:rsidR="00A334B8" w:rsidRPr="00C01BF4" w:rsidRDefault="00A334B8"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496FC0AF" w14:textId="77777777" w:rsidR="00A334B8" w:rsidRPr="00C01BF4" w:rsidRDefault="00E71A91"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288" w:right="288"/>
        <w:jc w:val="both"/>
        <w:rPr>
          <w:szCs w:val="24"/>
        </w:rPr>
      </w:pPr>
      <w:r w:rsidRPr="00C01BF4">
        <w:rPr>
          <w:szCs w:val="24"/>
        </w:rPr>
        <w:t>“I think that relative tenses are a combination of tense and aspect. (...) The notion of relative tense is not necessary to account for the pluperfect nor for the future perfect. We could surely use the label ‘relative tense’ instead of ‘aspect’ here. But then, we would also be forced to call the contrast between imperfective and perfective a difference in relative tense, and this does not seem to be a particularly fortunate choice of terms.” (Klein 1994: 131)</w:t>
      </w:r>
    </w:p>
    <w:p w14:paraId="5F3FD2F6" w14:textId="77777777" w:rsidR="00A334B8" w:rsidRPr="00C01BF4" w:rsidRDefault="00A334B8"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2E8D1BF5" w14:textId="1F7958DD" w:rsidR="009C66E7" w:rsidRPr="00C01BF4" w:rsidRDefault="00960A4D"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00E71A91" w:rsidRPr="00C01BF4">
        <w:rPr>
          <w:szCs w:val="24"/>
        </w:rPr>
        <w:t xml:space="preserve">A more precise formulation of Klein’s Conjecture </w:t>
      </w:r>
      <w:r w:rsidR="00D8146A" w:rsidRPr="00C01BF4">
        <w:rPr>
          <w:szCs w:val="24"/>
        </w:rPr>
        <w:t>is</w:t>
      </w:r>
      <w:r w:rsidR="00E71A91" w:rsidRPr="00C01BF4">
        <w:rPr>
          <w:szCs w:val="24"/>
        </w:rPr>
        <w:t xml:space="preserve"> proposed in section 3. </w:t>
      </w:r>
      <w:r w:rsidR="00020E39" w:rsidRPr="00C01BF4">
        <w:rPr>
          <w:szCs w:val="24"/>
        </w:rPr>
        <w:t xml:space="preserve">According to </w:t>
      </w:r>
      <w:r w:rsidR="006964FF" w:rsidRPr="00C01BF4">
        <w:rPr>
          <w:szCs w:val="24"/>
        </w:rPr>
        <w:t>Klein’s Conjecture</w:t>
      </w:r>
      <w:r w:rsidR="00020E39" w:rsidRPr="00C01BF4">
        <w:rPr>
          <w:szCs w:val="24"/>
        </w:rPr>
        <w:t>, relative past tenses are really better analyzed as perfect aspects. Thus, t</w:t>
      </w:r>
      <w:r w:rsidR="009C66E7" w:rsidRPr="00C01BF4">
        <w:rPr>
          <w:szCs w:val="24"/>
        </w:rPr>
        <w:t xml:space="preserve">he common denominator of the English perfect tenses is not anterior tense, locating an event in the relative past of some reference point, but perfect aspect, locating the ‘topic time’ of the </w:t>
      </w:r>
      <w:r w:rsidR="00DB7838" w:rsidRPr="00C01BF4">
        <w:rPr>
          <w:szCs w:val="24"/>
        </w:rPr>
        <w:t>utterance – the time about which it makes an assertion, asks a question, etc. –</w:t>
      </w:r>
      <w:r w:rsidR="009C66E7" w:rsidRPr="00C01BF4">
        <w:rPr>
          <w:szCs w:val="24"/>
        </w:rPr>
        <w:t xml:space="preserve"> in an interval </w:t>
      </w:r>
      <w:r w:rsidR="00020E39" w:rsidRPr="00C01BF4">
        <w:rPr>
          <w:szCs w:val="24"/>
        </w:rPr>
        <w:t>following the time of the event</w:t>
      </w:r>
      <w:r w:rsidR="009C66E7" w:rsidRPr="00C01BF4">
        <w:rPr>
          <w:szCs w:val="24"/>
        </w:rPr>
        <w:t xml:space="preserve">. </w:t>
      </w:r>
      <w:r w:rsidR="006964FF" w:rsidRPr="00C01BF4">
        <w:rPr>
          <w:szCs w:val="24"/>
        </w:rPr>
        <w:t>T</w:t>
      </w:r>
      <w:r w:rsidR="004632B5" w:rsidRPr="00C01BF4">
        <w:rPr>
          <w:szCs w:val="24"/>
        </w:rPr>
        <w:t xml:space="preserve">raditionally, the pluperfect is </w:t>
      </w:r>
      <w:r w:rsidR="00FE459F" w:rsidRPr="00C01BF4">
        <w:rPr>
          <w:szCs w:val="24"/>
        </w:rPr>
        <w:t>considered polysemous between</w:t>
      </w:r>
      <w:r w:rsidR="009C66E7" w:rsidRPr="00C01BF4">
        <w:rPr>
          <w:szCs w:val="24"/>
        </w:rPr>
        <w:t xml:space="preserve"> </w:t>
      </w:r>
      <w:r w:rsidR="00FE459F" w:rsidRPr="00C01BF4">
        <w:rPr>
          <w:szCs w:val="24"/>
        </w:rPr>
        <w:t>an</w:t>
      </w:r>
      <w:r w:rsidR="009C66E7" w:rsidRPr="00C01BF4">
        <w:rPr>
          <w:szCs w:val="24"/>
        </w:rPr>
        <w:t xml:space="preserve"> aspect-like ‘perfect-in-the-past’ reading </w:t>
      </w:r>
      <w:r w:rsidR="00FE459F" w:rsidRPr="00C01BF4">
        <w:rPr>
          <w:szCs w:val="24"/>
        </w:rPr>
        <w:t xml:space="preserve">and </w:t>
      </w:r>
      <w:r w:rsidR="004632B5" w:rsidRPr="00C01BF4">
        <w:rPr>
          <w:szCs w:val="24"/>
        </w:rPr>
        <w:t xml:space="preserve">a </w:t>
      </w:r>
      <w:r w:rsidR="009C66E7" w:rsidRPr="00C01BF4">
        <w:rPr>
          <w:szCs w:val="24"/>
        </w:rPr>
        <w:t>tense-like ‘past-in-the-past’ reading</w:t>
      </w:r>
      <w:r w:rsidR="00FE459F" w:rsidRPr="00C01BF4">
        <w:rPr>
          <w:szCs w:val="24"/>
        </w:rPr>
        <w:t xml:space="preserve"> (Jespersen </w:t>
      </w:r>
      <w:r w:rsidR="00D8146A" w:rsidRPr="00C01BF4">
        <w:rPr>
          <w:szCs w:val="24"/>
        </w:rPr>
        <w:t>1924; Comrie 1976; cf. section 4</w:t>
      </w:r>
      <w:r w:rsidR="00FE459F" w:rsidRPr="00C01BF4">
        <w:rPr>
          <w:szCs w:val="24"/>
        </w:rPr>
        <w:t>). In (1)-</w:t>
      </w:r>
      <w:r w:rsidR="009C66E7" w:rsidRPr="00C01BF4">
        <w:rPr>
          <w:szCs w:val="24"/>
        </w:rPr>
        <w:t>(2)</w:t>
      </w:r>
      <w:r w:rsidR="00FE459F" w:rsidRPr="00C01BF4">
        <w:rPr>
          <w:szCs w:val="24"/>
        </w:rPr>
        <w:t xml:space="preserve">, the difference can be pinpointed </w:t>
      </w:r>
      <w:r w:rsidR="00EF389A" w:rsidRPr="00C01BF4">
        <w:rPr>
          <w:szCs w:val="24"/>
        </w:rPr>
        <w:t>with respect to</w:t>
      </w:r>
      <w:r w:rsidR="00FE459F" w:rsidRPr="00C01BF4">
        <w:rPr>
          <w:szCs w:val="24"/>
        </w:rPr>
        <w:t xml:space="preserve"> the time adverbial. Under the aspectual reading of the pluperfect</w:t>
      </w:r>
      <w:r w:rsidR="00EF389A" w:rsidRPr="00C01BF4">
        <w:rPr>
          <w:szCs w:val="24"/>
        </w:rPr>
        <w:t xml:space="preserve"> in (1)</w:t>
      </w:r>
      <w:r w:rsidR="00FE459F" w:rsidRPr="00C01BF4">
        <w:rPr>
          <w:szCs w:val="24"/>
        </w:rPr>
        <w:t xml:space="preserve">, </w:t>
      </w:r>
      <w:r w:rsidR="00EF389A" w:rsidRPr="00C01BF4">
        <w:rPr>
          <w:szCs w:val="24"/>
        </w:rPr>
        <w:t xml:space="preserve">the adverbial denotes a time at which Bill is presented as being in the result state of the arriving event, whereas under the anterior-tense reading in (2), the adverbial denotes the time at which Bill left. Klein </w:t>
      </w:r>
      <w:r w:rsidR="00E04B19" w:rsidRPr="00C01BF4">
        <w:rPr>
          <w:szCs w:val="24"/>
        </w:rPr>
        <w:t xml:space="preserve">attributes these different interpretations not to polysemy of the pluperfect, but to underspecification of the time adverbial, </w:t>
      </w:r>
      <w:r w:rsidR="009C66E7" w:rsidRPr="00C01BF4">
        <w:rPr>
          <w:szCs w:val="24"/>
        </w:rPr>
        <w:t xml:space="preserve">which specifies </w:t>
      </w:r>
      <w:r w:rsidR="00020E39" w:rsidRPr="00C01BF4">
        <w:rPr>
          <w:szCs w:val="24"/>
        </w:rPr>
        <w:t xml:space="preserve">the topic time </w:t>
      </w:r>
      <w:r w:rsidR="009C66E7" w:rsidRPr="00C01BF4">
        <w:rPr>
          <w:szCs w:val="24"/>
        </w:rPr>
        <w:t xml:space="preserve">in (1), but </w:t>
      </w:r>
      <w:r w:rsidR="00020E39" w:rsidRPr="00C01BF4">
        <w:rPr>
          <w:szCs w:val="24"/>
        </w:rPr>
        <w:t xml:space="preserve">the event time </w:t>
      </w:r>
      <w:r w:rsidR="009C66E7" w:rsidRPr="00C01BF4">
        <w:rPr>
          <w:szCs w:val="24"/>
        </w:rPr>
        <w:t>in (2) (cf. Klein 1992).</w:t>
      </w:r>
      <w:r w:rsidR="005E5482">
        <w:rPr>
          <w:rStyle w:val="FootnoteReference"/>
          <w:szCs w:val="24"/>
        </w:rPr>
        <w:footnoteReference w:id="2"/>
      </w:r>
    </w:p>
    <w:p w14:paraId="767651C1" w14:textId="77777777" w:rsidR="009C66E7" w:rsidRPr="00C01BF4" w:rsidRDefault="009C66E7"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342B4B74" w14:textId="3667C84C" w:rsidR="009C66E7" w:rsidRPr="00C01BF4" w:rsidRDefault="00D20C29"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567" w:hanging="567"/>
        <w:rPr>
          <w:szCs w:val="24"/>
        </w:rPr>
      </w:pPr>
      <w:r w:rsidRPr="00C01BF4">
        <w:rPr>
          <w:szCs w:val="24"/>
        </w:rPr>
        <w:lastRenderedPageBreak/>
        <w:t>(1)</w:t>
      </w:r>
      <w:r w:rsidRPr="00C01BF4">
        <w:rPr>
          <w:szCs w:val="24"/>
        </w:rPr>
        <w:tab/>
      </w:r>
      <w:r w:rsidRPr="00C01BF4">
        <w:rPr>
          <w:szCs w:val="24"/>
        </w:rPr>
        <w:tab/>
      </w:r>
      <w:r w:rsidR="009C66E7" w:rsidRPr="00C01BF4">
        <w:rPr>
          <w:szCs w:val="24"/>
        </w:rPr>
        <w:t>Bill had arrived at six o’clock. I arrived at six sharp, and he was already half done with his meal, so he must have gotten there a lot earlier.</w:t>
      </w:r>
    </w:p>
    <w:p w14:paraId="7BFA822B" w14:textId="165E29A6" w:rsidR="009C66E7" w:rsidRPr="00C01BF4" w:rsidRDefault="00D20C29"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567" w:hanging="567"/>
        <w:rPr>
          <w:szCs w:val="24"/>
        </w:rPr>
      </w:pPr>
      <w:r w:rsidRPr="00C01BF4">
        <w:rPr>
          <w:szCs w:val="24"/>
        </w:rPr>
        <w:t>(2)</w:t>
      </w:r>
      <w:r w:rsidRPr="00C01BF4">
        <w:rPr>
          <w:szCs w:val="24"/>
        </w:rPr>
        <w:tab/>
      </w:r>
      <w:r w:rsidRPr="00C01BF4">
        <w:rPr>
          <w:szCs w:val="24"/>
        </w:rPr>
        <w:tab/>
      </w:r>
      <w:r w:rsidR="009C66E7" w:rsidRPr="00C01BF4">
        <w:rPr>
          <w:szCs w:val="24"/>
        </w:rPr>
        <w:t>Bill had arrived at six o’clock and had left again at seven. The inspector did not get there until eight. (Comrie 1976: 56)</w:t>
      </w:r>
    </w:p>
    <w:p w14:paraId="5460B470" w14:textId="77777777" w:rsidR="009C66E7" w:rsidRPr="00C01BF4" w:rsidRDefault="009C66E7"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720"/>
        <w:rPr>
          <w:szCs w:val="24"/>
        </w:rPr>
      </w:pPr>
    </w:p>
    <w:p w14:paraId="1CF7209B" w14:textId="77777777" w:rsidR="008562D1" w:rsidRPr="00C01BF4" w:rsidRDefault="00960A4D"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004442EB" w:rsidRPr="00C01BF4">
        <w:rPr>
          <w:szCs w:val="24"/>
        </w:rPr>
        <w:t>In this article, I present</w:t>
      </w:r>
      <w:r w:rsidR="009C66E7" w:rsidRPr="00C01BF4">
        <w:rPr>
          <w:szCs w:val="24"/>
        </w:rPr>
        <w:t xml:space="preserve"> evidence fro</w:t>
      </w:r>
      <w:r w:rsidRPr="00C01BF4">
        <w:rPr>
          <w:szCs w:val="24"/>
        </w:rPr>
        <w:t xml:space="preserve">m </w:t>
      </w:r>
      <w:r w:rsidR="002C1AE4" w:rsidRPr="00C01BF4">
        <w:rPr>
          <w:szCs w:val="24"/>
        </w:rPr>
        <w:t xml:space="preserve">English, </w:t>
      </w:r>
      <w:r w:rsidRPr="00C01BF4">
        <w:rPr>
          <w:szCs w:val="24"/>
        </w:rPr>
        <w:t xml:space="preserve">Japanese, Kituba, Kalaallisut (or </w:t>
      </w:r>
      <w:r w:rsidR="009C66E7" w:rsidRPr="00C01BF4">
        <w:rPr>
          <w:szCs w:val="24"/>
        </w:rPr>
        <w:t>West Greenlandic</w:t>
      </w:r>
      <w:r w:rsidRPr="00C01BF4">
        <w:rPr>
          <w:szCs w:val="24"/>
        </w:rPr>
        <w:t>)</w:t>
      </w:r>
      <w:r w:rsidR="009C66E7" w:rsidRPr="00C01BF4">
        <w:rPr>
          <w:szCs w:val="24"/>
        </w:rPr>
        <w:t xml:space="preserve">, </w:t>
      </w:r>
      <w:r w:rsidR="009F1F82" w:rsidRPr="00C01BF4">
        <w:rPr>
          <w:szCs w:val="24"/>
        </w:rPr>
        <w:t xml:space="preserve">Korean, </w:t>
      </w:r>
      <w:r w:rsidR="009C66E7" w:rsidRPr="00C01BF4">
        <w:rPr>
          <w:szCs w:val="24"/>
        </w:rPr>
        <w:t xml:space="preserve">and Yucatec Maya that casts doubt on the validity of Klein’s </w:t>
      </w:r>
      <w:r w:rsidRPr="00C01BF4">
        <w:rPr>
          <w:szCs w:val="24"/>
        </w:rPr>
        <w:t>Conjecture</w:t>
      </w:r>
      <w:r w:rsidR="00F05EA3" w:rsidRPr="00C01BF4">
        <w:rPr>
          <w:szCs w:val="24"/>
        </w:rPr>
        <w:t>.</w:t>
      </w:r>
      <w:r w:rsidR="00F05EA3" w:rsidRPr="00C01BF4">
        <w:rPr>
          <w:rStyle w:val="FootnoteReference"/>
          <w:szCs w:val="24"/>
        </w:rPr>
        <w:footnoteReference w:id="3"/>
      </w:r>
      <w:r w:rsidR="00F05EA3" w:rsidRPr="00C01BF4">
        <w:rPr>
          <w:szCs w:val="24"/>
        </w:rPr>
        <w:t xml:space="preserve"> </w:t>
      </w:r>
      <w:r w:rsidR="002C1AE4" w:rsidRPr="00C01BF4">
        <w:rPr>
          <w:szCs w:val="24"/>
        </w:rPr>
        <w:t xml:space="preserve">In English, the pluperfect and future perfect pass standard polysemy tests. </w:t>
      </w:r>
      <w:r w:rsidR="009D4D61" w:rsidRPr="00C01BF4">
        <w:rPr>
          <w:szCs w:val="24"/>
        </w:rPr>
        <w:t xml:space="preserve">In the </w:t>
      </w:r>
      <w:r w:rsidR="002C1AE4" w:rsidRPr="00C01BF4">
        <w:rPr>
          <w:szCs w:val="24"/>
        </w:rPr>
        <w:t xml:space="preserve">other </w:t>
      </w:r>
      <w:r w:rsidR="00596988" w:rsidRPr="00C01BF4">
        <w:rPr>
          <w:szCs w:val="24"/>
        </w:rPr>
        <w:t>five</w:t>
      </w:r>
      <w:r w:rsidR="004442EB" w:rsidRPr="00C01BF4">
        <w:rPr>
          <w:szCs w:val="24"/>
        </w:rPr>
        <w:t xml:space="preserve"> languages</w:t>
      </w:r>
      <w:r w:rsidR="009D4D61" w:rsidRPr="00C01BF4">
        <w:rPr>
          <w:szCs w:val="24"/>
        </w:rPr>
        <w:t xml:space="preserve"> the study draws on</w:t>
      </w:r>
      <w:r w:rsidR="004442EB" w:rsidRPr="00C01BF4">
        <w:rPr>
          <w:szCs w:val="24"/>
        </w:rPr>
        <w:t xml:space="preserve">, the aspectual and relative tense meanings that are conflated in the English pluperfect </w:t>
      </w:r>
      <w:r w:rsidR="002C1AE4" w:rsidRPr="00C01BF4">
        <w:rPr>
          <w:szCs w:val="24"/>
        </w:rPr>
        <w:t xml:space="preserve">and future perfect </w:t>
      </w:r>
      <w:r w:rsidR="004442EB" w:rsidRPr="00C01BF4">
        <w:rPr>
          <w:szCs w:val="24"/>
        </w:rPr>
        <w:t xml:space="preserve">on the polysemous analysis are expressed separately. </w:t>
      </w:r>
      <w:r w:rsidR="00B051ED" w:rsidRPr="00C01BF4">
        <w:rPr>
          <w:szCs w:val="24"/>
        </w:rPr>
        <w:t xml:space="preserve">In Kalaallisut and Yucatec, renditions of ‘Bill had arrived at six o’clock’ are compatible </w:t>
      </w:r>
      <w:r w:rsidR="00DB7838" w:rsidRPr="00C01BF4">
        <w:rPr>
          <w:szCs w:val="24"/>
        </w:rPr>
        <w:t xml:space="preserve">only </w:t>
      </w:r>
      <w:r w:rsidR="00B051ED" w:rsidRPr="00C01BF4">
        <w:rPr>
          <w:szCs w:val="24"/>
        </w:rPr>
        <w:t xml:space="preserve">with interpretations such as the one in (1), in which </w:t>
      </w:r>
      <w:r w:rsidR="00B051ED" w:rsidRPr="00C01BF4">
        <w:rPr>
          <w:i/>
          <w:szCs w:val="24"/>
        </w:rPr>
        <w:t>at six o’clock</w:t>
      </w:r>
      <w:r w:rsidR="00B051ED" w:rsidRPr="00C01BF4">
        <w:rPr>
          <w:szCs w:val="24"/>
        </w:rPr>
        <w:t xml:space="preserve"> is a reference/topic time adverbial, not with interpretations of the kind illustrated by (2), in which </w:t>
      </w:r>
      <w:r w:rsidR="00B051ED" w:rsidRPr="00C01BF4">
        <w:rPr>
          <w:i/>
          <w:szCs w:val="24"/>
        </w:rPr>
        <w:t xml:space="preserve">at six o’clock </w:t>
      </w:r>
      <w:r w:rsidR="00B051ED" w:rsidRPr="00C01BF4">
        <w:rPr>
          <w:szCs w:val="24"/>
        </w:rPr>
        <w:t xml:space="preserve">is understood as an event time adverbial. </w:t>
      </w:r>
      <w:r w:rsidR="008562D1" w:rsidRPr="00C01BF4">
        <w:rPr>
          <w:szCs w:val="24"/>
        </w:rPr>
        <w:t>Yucatec also has a prospective aspect that functions like a mirror image of a perfect</w:t>
      </w:r>
      <w:r w:rsidR="00970F85" w:rsidRPr="00C01BF4">
        <w:rPr>
          <w:szCs w:val="24"/>
        </w:rPr>
        <w:t xml:space="preserve"> aspect, placing the topic time inside the runtime of a pre-state of the event described by the verb. </w:t>
      </w:r>
    </w:p>
    <w:p w14:paraId="4FAA8DB5" w14:textId="77777777" w:rsidR="00F96FDB" w:rsidRPr="00C01BF4" w:rsidRDefault="00970F85"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00B051ED" w:rsidRPr="00C01BF4">
        <w:rPr>
          <w:szCs w:val="24"/>
        </w:rPr>
        <w:t xml:space="preserve">In contrast, Japanese, Kituba, and Korean have </w:t>
      </w:r>
      <w:r w:rsidR="004C0981" w:rsidRPr="00C01BF4">
        <w:rPr>
          <w:szCs w:val="24"/>
        </w:rPr>
        <w:t>expressions of ‘Bill had arrived at six o’clock’ that occur in contexts such as (2) but not in those of type (1).</w:t>
      </w:r>
      <w:r w:rsidR="00482DBE" w:rsidRPr="00C01BF4">
        <w:rPr>
          <w:szCs w:val="24"/>
        </w:rPr>
        <w:t xml:space="preserve"> I propose that </w:t>
      </w:r>
      <w:r w:rsidR="00DB7838" w:rsidRPr="00C01BF4">
        <w:rPr>
          <w:szCs w:val="24"/>
        </w:rPr>
        <w:t xml:space="preserve">the former are pure perfect aspects, which place the topic time (or rather what Klein calls the ‘topic time projection range’ – the possible time interval in which the </w:t>
      </w:r>
      <w:r w:rsidR="00A0793B" w:rsidRPr="00C01BF4">
        <w:rPr>
          <w:szCs w:val="24"/>
        </w:rPr>
        <w:t xml:space="preserve">actual </w:t>
      </w:r>
      <w:r w:rsidR="00DB7838" w:rsidRPr="00C01BF4">
        <w:rPr>
          <w:szCs w:val="24"/>
        </w:rPr>
        <w:t>topic time</w:t>
      </w:r>
      <w:r w:rsidR="00A0793B" w:rsidRPr="00C01BF4">
        <w:rPr>
          <w:szCs w:val="24"/>
        </w:rPr>
        <w:t xml:space="preserve"> of the utterance</w:t>
      </w:r>
      <w:r w:rsidR="00DB7838" w:rsidRPr="00C01BF4">
        <w:rPr>
          <w:szCs w:val="24"/>
        </w:rPr>
        <w:t xml:space="preserve"> must fall)</w:t>
      </w:r>
      <w:r w:rsidR="00A0793B" w:rsidRPr="00C01BF4">
        <w:rPr>
          <w:szCs w:val="24"/>
        </w:rPr>
        <w:t xml:space="preserve"> inside the run time of some post state caused by the event described by the verb stem. </w:t>
      </w:r>
      <w:r w:rsidR="00F05EA3" w:rsidRPr="00C01BF4">
        <w:rPr>
          <w:szCs w:val="24"/>
        </w:rPr>
        <w:t xml:space="preserve">In contrast, </w:t>
      </w:r>
      <w:r w:rsidR="004442EB" w:rsidRPr="00C01BF4">
        <w:rPr>
          <w:szCs w:val="24"/>
        </w:rPr>
        <w:t>Japanese</w:t>
      </w:r>
      <w:r w:rsidR="00596988" w:rsidRPr="00C01BF4">
        <w:rPr>
          <w:szCs w:val="24"/>
        </w:rPr>
        <w:t>,</w:t>
      </w:r>
      <w:r w:rsidR="004442EB" w:rsidRPr="00C01BF4">
        <w:rPr>
          <w:szCs w:val="24"/>
        </w:rPr>
        <w:t xml:space="preserve"> </w:t>
      </w:r>
      <w:r w:rsidR="00160545" w:rsidRPr="00C01BF4">
        <w:rPr>
          <w:szCs w:val="24"/>
        </w:rPr>
        <w:t xml:space="preserve">and </w:t>
      </w:r>
      <w:r w:rsidR="004442EB" w:rsidRPr="00C01BF4">
        <w:rPr>
          <w:szCs w:val="24"/>
        </w:rPr>
        <w:t>Kituba</w:t>
      </w:r>
      <w:r w:rsidR="00160545" w:rsidRPr="00C01BF4">
        <w:rPr>
          <w:szCs w:val="24"/>
        </w:rPr>
        <w:t xml:space="preserve"> </w:t>
      </w:r>
      <w:r w:rsidR="004442EB" w:rsidRPr="00C01BF4">
        <w:rPr>
          <w:szCs w:val="24"/>
        </w:rPr>
        <w:t xml:space="preserve">have pure </w:t>
      </w:r>
      <w:r w:rsidR="00596988" w:rsidRPr="00C01BF4">
        <w:rPr>
          <w:szCs w:val="24"/>
        </w:rPr>
        <w:t>relative past (i.e., anterior)</w:t>
      </w:r>
      <w:r w:rsidR="00FC5632" w:rsidRPr="00C01BF4">
        <w:rPr>
          <w:szCs w:val="24"/>
        </w:rPr>
        <w:t xml:space="preserve"> tenses</w:t>
      </w:r>
      <w:r w:rsidR="00F05EA3" w:rsidRPr="00C01BF4">
        <w:rPr>
          <w:szCs w:val="24"/>
        </w:rPr>
        <w:t xml:space="preserve">. </w:t>
      </w:r>
      <w:r w:rsidR="00FC5632" w:rsidRPr="00C01BF4">
        <w:rPr>
          <w:szCs w:val="24"/>
        </w:rPr>
        <w:t>Unlike perfect aspects, t</w:t>
      </w:r>
      <w:r w:rsidR="00F05EA3" w:rsidRPr="00C01BF4">
        <w:rPr>
          <w:szCs w:val="24"/>
        </w:rPr>
        <w:t>hese</w:t>
      </w:r>
      <w:r w:rsidR="004442EB" w:rsidRPr="00C01BF4">
        <w:rPr>
          <w:szCs w:val="24"/>
        </w:rPr>
        <w:t xml:space="preserve"> </w:t>
      </w:r>
      <w:r w:rsidR="00F05EA3" w:rsidRPr="00C01BF4">
        <w:rPr>
          <w:szCs w:val="24"/>
        </w:rPr>
        <w:t>do</w:t>
      </w:r>
      <w:r w:rsidR="009D4D61" w:rsidRPr="00C01BF4">
        <w:rPr>
          <w:szCs w:val="24"/>
        </w:rPr>
        <w:t xml:space="preserve"> not shift </w:t>
      </w:r>
      <w:r w:rsidR="00F362CF" w:rsidRPr="00C01BF4">
        <w:rPr>
          <w:szCs w:val="24"/>
        </w:rPr>
        <w:t>the topic time (</w:t>
      </w:r>
      <w:r w:rsidR="009D4D61" w:rsidRPr="00C01BF4">
        <w:rPr>
          <w:szCs w:val="24"/>
        </w:rPr>
        <w:t>projection range</w:t>
      </w:r>
      <w:r w:rsidR="00F362CF" w:rsidRPr="00C01BF4">
        <w:rPr>
          <w:szCs w:val="24"/>
        </w:rPr>
        <w:t>) to a time afte</w:t>
      </w:r>
      <w:r w:rsidR="00FC5632" w:rsidRPr="00C01BF4">
        <w:rPr>
          <w:szCs w:val="24"/>
        </w:rPr>
        <w:t xml:space="preserve">r the described event </w:t>
      </w:r>
      <w:r w:rsidR="00F362CF" w:rsidRPr="00C01BF4">
        <w:rPr>
          <w:szCs w:val="24"/>
        </w:rPr>
        <w:t>and thus</w:t>
      </w:r>
      <w:r w:rsidR="00F05EA3" w:rsidRPr="00C01BF4">
        <w:rPr>
          <w:szCs w:val="24"/>
        </w:rPr>
        <w:t xml:space="preserve"> do</w:t>
      </w:r>
      <w:r w:rsidR="00F362CF" w:rsidRPr="00C01BF4">
        <w:rPr>
          <w:szCs w:val="24"/>
        </w:rPr>
        <w:t xml:space="preserve"> not</w:t>
      </w:r>
      <w:r w:rsidR="009D4D61" w:rsidRPr="00C01BF4">
        <w:rPr>
          <w:szCs w:val="24"/>
        </w:rPr>
        <w:t xml:space="preserve"> permit topic time </w:t>
      </w:r>
      <w:r w:rsidR="009C66E7" w:rsidRPr="00C01BF4">
        <w:rPr>
          <w:szCs w:val="24"/>
        </w:rPr>
        <w:t xml:space="preserve">adverbials in cases where </w:t>
      </w:r>
      <w:r w:rsidR="009D4D61" w:rsidRPr="00C01BF4">
        <w:rPr>
          <w:szCs w:val="24"/>
        </w:rPr>
        <w:t>the event time is not included</w:t>
      </w:r>
      <w:r w:rsidR="00F362CF" w:rsidRPr="00C01BF4">
        <w:rPr>
          <w:szCs w:val="24"/>
        </w:rPr>
        <w:t xml:space="preserve"> in the topic time. </w:t>
      </w:r>
      <w:r w:rsidR="009C66E7" w:rsidRPr="00C01BF4">
        <w:rPr>
          <w:szCs w:val="24"/>
        </w:rPr>
        <w:t>To obta</w:t>
      </w:r>
      <w:r w:rsidR="00F362CF" w:rsidRPr="00C01BF4">
        <w:rPr>
          <w:szCs w:val="24"/>
        </w:rPr>
        <w:t>in the post-state aspect readings</w:t>
      </w:r>
      <w:r w:rsidR="009C66E7" w:rsidRPr="00C01BF4">
        <w:rPr>
          <w:szCs w:val="24"/>
        </w:rPr>
        <w:t xml:space="preserve">, </w:t>
      </w:r>
      <w:r w:rsidR="00F05EA3" w:rsidRPr="00C01BF4">
        <w:rPr>
          <w:szCs w:val="24"/>
        </w:rPr>
        <w:t xml:space="preserve">such anterior tenses </w:t>
      </w:r>
      <w:r w:rsidR="009C66E7" w:rsidRPr="00C01BF4">
        <w:rPr>
          <w:szCs w:val="24"/>
        </w:rPr>
        <w:t xml:space="preserve">may be combined with </w:t>
      </w:r>
      <w:r w:rsidR="00F05EA3" w:rsidRPr="00C01BF4">
        <w:rPr>
          <w:szCs w:val="24"/>
        </w:rPr>
        <w:t>perfect aspects</w:t>
      </w:r>
      <w:r w:rsidR="00E07ED7" w:rsidRPr="00C01BF4">
        <w:rPr>
          <w:szCs w:val="24"/>
        </w:rPr>
        <w:t xml:space="preserve">. </w:t>
      </w:r>
      <w:r w:rsidR="00160545" w:rsidRPr="00C01BF4">
        <w:rPr>
          <w:szCs w:val="24"/>
        </w:rPr>
        <w:t xml:space="preserve">And Korean has a pluperfect which like its English equivalent has an interpretation that involves a combination of deictic and anaphoric anteriority, but which unlike the English pluperfect lacks a perfect-in-the-past interpretation. </w:t>
      </w:r>
    </w:p>
    <w:p w14:paraId="5D0B49D2" w14:textId="034D653D" w:rsidR="0067729F" w:rsidRPr="00C01BF4" w:rsidRDefault="00F96FDB"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003B78F5" w:rsidRPr="00C01BF4">
        <w:rPr>
          <w:szCs w:val="24"/>
        </w:rPr>
        <w:t xml:space="preserve">The typological evidence strongly suggests that true perfect aspects and true anterior tenses exist in the languages of the world and have distinct semantic properties. </w:t>
      </w:r>
      <w:r w:rsidR="00FC5632" w:rsidRPr="00C01BF4">
        <w:rPr>
          <w:szCs w:val="24"/>
        </w:rPr>
        <w:t xml:space="preserve">This aligns with the evidence from ambiguity tests suggesting that </w:t>
      </w:r>
      <w:r w:rsidR="009C66E7" w:rsidRPr="00C01BF4">
        <w:rPr>
          <w:szCs w:val="24"/>
        </w:rPr>
        <w:t xml:space="preserve">the English pluperfect and future perfect are </w:t>
      </w:r>
      <w:r w:rsidR="00FC5632" w:rsidRPr="00C01BF4">
        <w:rPr>
          <w:szCs w:val="24"/>
        </w:rPr>
        <w:t>polysemous</w:t>
      </w:r>
      <w:r w:rsidR="009C66E7" w:rsidRPr="00C01BF4">
        <w:rPr>
          <w:szCs w:val="24"/>
        </w:rPr>
        <w:t xml:space="preserve"> between aspectual and tense </w:t>
      </w:r>
      <w:r w:rsidR="00324B83" w:rsidRPr="00C01BF4">
        <w:rPr>
          <w:szCs w:val="24"/>
        </w:rPr>
        <w:t>interpretations</w:t>
      </w:r>
      <w:r w:rsidR="009C66E7" w:rsidRPr="00C01BF4">
        <w:rPr>
          <w:szCs w:val="24"/>
        </w:rPr>
        <w:t xml:space="preserve"> (and, presumably, only the aspec</w:t>
      </w:r>
      <w:r w:rsidR="004D04F3" w:rsidRPr="00C01BF4">
        <w:rPr>
          <w:szCs w:val="24"/>
        </w:rPr>
        <w:t>tual reading is compositional).</w:t>
      </w:r>
      <w:r w:rsidR="00A05592">
        <w:rPr>
          <w:rStyle w:val="FootnoteReference"/>
          <w:szCs w:val="24"/>
        </w:rPr>
        <w:footnoteReference w:id="4"/>
      </w:r>
      <w:r w:rsidR="004D04F3" w:rsidRPr="00C01BF4">
        <w:rPr>
          <w:szCs w:val="24"/>
        </w:rPr>
        <w:t xml:space="preserve"> How would Klein’s theory have to be modified so as t</w:t>
      </w:r>
      <w:r w:rsidR="0033500C" w:rsidRPr="00C01BF4">
        <w:rPr>
          <w:szCs w:val="24"/>
        </w:rPr>
        <w:t>o be able to account for th</w:t>
      </w:r>
      <w:r w:rsidR="004D04F3" w:rsidRPr="00C01BF4">
        <w:rPr>
          <w:szCs w:val="24"/>
        </w:rPr>
        <w:t xml:space="preserve">is data? First of all, </w:t>
      </w:r>
      <w:r w:rsidR="00587F36">
        <w:rPr>
          <w:szCs w:val="24"/>
        </w:rPr>
        <w:t xml:space="preserve">anaphoric tenses relate topic times, not to utterance times in particular, </w:t>
      </w:r>
      <w:r w:rsidR="004B35B3">
        <w:rPr>
          <w:szCs w:val="24"/>
        </w:rPr>
        <w:t xml:space="preserve">but to </w:t>
      </w:r>
      <w:r w:rsidR="004B35B3" w:rsidRPr="004B35B3">
        <w:rPr>
          <w:i/>
          <w:szCs w:val="24"/>
        </w:rPr>
        <w:t>reference times</w:t>
      </w:r>
      <w:r w:rsidR="004B35B3">
        <w:rPr>
          <w:szCs w:val="24"/>
        </w:rPr>
        <w:t xml:space="preserve"> more generally, of which utterance times are merely a special case, but which may also be anaphorically tracked from surrounding discourse, like Reichenbachian reference points, and perhaps even determined by matrix clauses in sequence-of-tense phenomena (similarly Stowell 2007). </w:t>
      </w:r>
      <w:r w:rsidR="001D4531">
        <w:rPr>
          <w:szCs w:val="24"/>
        </w:rPr>
        <w:t xml:space="preserve">In complex tenses comprising both a deictic and an anaphoric component, such as the English pluperfect on its non-aspectual interpretation, the value of the topic time variable is constrained vis-à-vis both utterance time and some other </w:t>
      </w:r>
      <w:r w:rsidR="001D4531">
        <w:rPr>
          <w:szCs w:val="24"/>
        </w:rPr>
        <w:lastRenderedPageBreak/>
        <w:t xml:space="preserve">contextualized reference time simultaneously. It follows that in order to accommodate anaphoric and complex tenses, Klein’s </w:t>
      </w:r>
      <w:r w:rsidR="009C66E7" w:rsidRPr="00C01BF4">
        <w:rPr>
          <w:szCs w:val="24"/>
        </w:rPr>
        <w:t xml:space="preserve">theory must recognize Reichenbachian reference points distinct from </w:t>
      </w:r>
      <w:r w:rsidR="00C01BF4">
        <w:rPr>
          <w:szCs w:val="24"/>
        </w:rPr>
        <w:t xml:space="preserve">(other) </w:t>
      </w:r>
      <w:r w:rsidR="006A3730" w:rsidRPr="00C01BF4">
        <w:rPr>
          <w:szCs w:val="24"/>
        </w:rPr>
        <w:t>topic time</w:t>
      </w:r>
      <w:r w:rsidR="00D0290A" w:rsidRPr="00C01BF4">
        <w:rPr>
          <w:szCs w:val="24"/>
        </w:rPr>
        <w:t>s</w:t>
      </w:r>
      <w:r w:rsidR="009C66E7" w:rsidRPr="00C01BF4">
        <w:rPr>
          <w:szCs w:val="24"/>
        </w:rPr>
        <w:t>.</w:t>
      </w:r>
      <w:r w:rsidR="00DF2880" w:rsidRPr="00C01BF4">
        <w:rPr>
          <w:szCs w:val="24"/>
        </w:rPr>
        <w:t xml:space="preserve"> </w:t>
      </w:r>
      <w:r w:rsidR="00757408" w:rsidRPr="00C01BF4">
        <w:rPr>
          <w:szCs w:val="24"/>
        </w:rPr>
        <w:t>Secondly, t</w:t>
      </w:r>
      <w:r w:rsidR="009C66E7" w:rsidRPr="00C01BF4">
        <w:rPr>
          <w:szCs w:val="24"/>
        </w:rPr>
        <w:t xml:space="preserve">he tense component </w:t>
      </w:r>
      <w:r w:rsidR="00D0290A" w:rsidRPr="00C01BF4">
        <w:rPr>
          <w:szCs w:val="24"/>
        </w:rPr>
        <w:t xml:space="preserve">of the theory </w:t>
      </w:r>
      <w:r w:rsidR="00757408" w:rsidRPr="00C01BF4">
        <w:rPr>
          <w:szCs w:val="24"/>
        </w:rPr>
        <w:t>would have to</w:t>
      </w:r>
      <w:r w:rsidR="009C66E7" w:rsidRPr="00C01BF4">
        <w:rPr>
          <w:szCs w:val="24"/>
        </w:rPr>
        <w:t xml:space="preserve"> be extended to capture, in addition to </w:t>
      </w:r>
      <w:r w:rsidR="00D0290A" w:rsidRPr="00C01BF4">
        <w:rPr>
          <w:szCs w:val="24"/>
        </w:rPr>
        <w:t>constraints on</w:t>
      </w:r>
      <w:r w:rsidR="009C66E7" w:rsidRPr="00C01BF4">
        <w:rPr>
          <w:szCs w:val="24"/>
        </w:rPr>
        <w:t xml:space="preserve"> </w:t>
      </w:r>
      <w:r w:rsidR="00D0290A" w:rsidRPr="00C01BF4">
        <w:rPr>
          <w:szCs w:val="24"/>
        </w:rPr>
        <w:t xml:space="preserve">the relation between </w:t>
      </w:r>
      <w:r w:rsidR="006A3730" w:rsidRPr="00C01BF4">
        <w:rPr>
          <w:szCs w:val="24"/>
        </w:rPr>
        <w:t xml:space="preserve">topic time </w:t>
      </w:r>
      <w:r w:rsidR="00D0290A" w:rsidRPr="00C01BF4">
        <w:rPr>
          <w:szCs w:val="24"/>
        </w:rPr>
        <w:t>and</w:t>
      </w:r>
      <w:r w:rsidR="006A3730" w:rsidRPr="00C01BF4">
        <w:rPr>
          <w:szCs w:val="24"/>
        </w:rPr>
        <w:t xml:space="preserve"> utterance time</w:t>
      </w:r>
      <w:r w:rsidR="00D0290A" w:rsidRPr="00C01BF4">
        <w:rPr>
          <w:szCs w:val="24"/>
        </w:rPr>
        <w:t xml:space="preserve"> expressed by absolute/deictic tenses</w:t>
      </w:r>
      <w:r w:rsidR="009C66E7" w:rsidRPr="00C01BF4">
        <w:rPr>
          <w:szCs w:val="24"/>
        </w:rPr>
        <w:t xml:space="preserve">, </w:t>
      </w:r>
      <w:r w:rsidR="00D0290A" w:rsidRPr="00C01BF4">
        <w:rPr>
          <w:szCs w:val="24"/>
        </w:rPr>
        <w:t>constraints on the relation between</w:t>
      </w:r>
      <w:r w:rsidR="009C66E7" w:rsidRPr="00C01BF4">
        <w:rPr>
          <w:szCs w:val="24"/>
        </w:rPr>
        <w:t xml:space="preserve"> </w:t>
      </w:r>
      <w:r w:rsidR="006A3730" w:rsidRPr="00C01BF4">
        <w:rPr>
          <w:szCs w:val="24"/>
        </w:rPr>
        <w:t>topic time</w:t>
      </w:r>
      <w:r w:rsidR="009C66E7" w:rsidRPr="00C01BF4">
        <w:rPr>
          <w:szCs w:val="24"/>
        </w:rPr>
        <w:t xml:space="preserve"> </w:t>
      </w:r>
      <w:r w:rsidR="00D0290A" w:rsidRPr="00C01BF4">
        <w:rPr>
          <w:szCs w:val="24"/>
        </w:rPr>
        <w:t>and</w:t>
      </w:r>
      <w:r w:rsidR="009C66E7" w:rsidRPr="00C01BF4">
        <w:rPr>
          <w:szCs w:val="24"/>
        </w:rPr>
        <w:t xml:space="preserve"> </w:t>
      </w:r>
      <w:r w:rsidR="00F61CA4" w:rsidRPr="00C01BF4">
        <w:rPr>
          <w:szCs w:val="24"/>
        </w:rPr>
        <w:t xml:space="preserve">a variety of </w:t>
      </w:r>
      <w:r w:rsidR="006A3730" w:rsidRPr="00C01BF4">
        <w:rPr>
          <w:szCs w:val="24"/>
        </w:rPr>
        <w:t>reference points</w:t>
      </w:r>
      <w:r w:rsidR="00D0290A" w:rsidRPr="00C01BF4">
        <w:rPr>
          <w:szCs w:val="24"/>
        </w:rPr>
        <w:t xml:space="preserve"> expressed by relative/anaphoric tenses</w:t>
      </w:r>
      <w:r w:rsidR="009C66E7" w:rsidRPr="00C01BF4">
        <w:rPr>
          <w:szCs w:val="24"/>
        </w:rPr>
        <w:t>.</w:t>
      </w:r>
      <w:r w:rsidR="00F625E6" w:rsidRPr="00C01BF4">
        <w:rPr>
          <w:szCs w:val="24"/>
        </w:rPr>
        <w:t xml:space="preserve"> And</w:t>
      </w:r>
      <w:r w:rsidR="00757408" w:rsidRPr="00C01BF4">
        <w:rPr>
          <w:szCs w:val="24"/>
        </w:rPr>
        <w:t>, finally,</w:t>
      </w:r>
      <w:r w:rsidR="00F625E6" w:rsidRPr="00C01BF4">
        <w:rPr>
          <w:szCs w:val="24"/>
        </w:rPr>
        <w:t xml:space="preserve"> the </w:t>
      </w:r>
      <w:r w:rsidR="00757408" w:rsidRPr="00C01BF4">
        <w:rPr>
          <w:szCs w:val="24"/>
        </w:rPr>
        <w:t>purely time-relational</w:t>
      </w:r>
      <w:r w:rsidR="00F625E6" w:rsidRPr="00C01BF4">
        <w:rPr>
          <w:szCs w:val="24"/>
        </w:rPr>
        <w:t xml:space="preserve"> treatment of viewpoint aspect in terms of temporal relations between topic time (pr</w:t>
      </w:r>
      <w:r w:rsidR="00757408" w:rsidRPr="00C01BF4">
        <w:rPr>
          <w:szCs w:val="24"/>
        </w:rPr>
        <w:t>ojection range) and event time would have to be augmented by a mereological approach</w:t>
      </w:r>
      <w:r w:rsidR="00F44713" w:rsidRPr="00C01BF4">
        <w:rPr>
          <w:szCs w:val="24"/>
        </w:rPr>
        <w:t xml:space="preserve"> that distinguishes temporal relations between topic time (projection range) and the run times of various parts </w:t>
      </w:r>
      <w:r w:rsidR="00757408" w:rsidRPr="00C01BF4">
        <w:rPr>
          <w:szCs w:val="24"/>
        </w:rPr>
        <w:t xml:space="preserve">of a causal chain in which </w:t>
      </w:r>
      <w:r w:rsidR="004A5F82">
        <w:rPr>
          <w:szCs w:val="24"/>
        </w:rPr>
        <w:t>the</w:t>
      </w:r>
      <w:r w:rsidR="00757408" w:rsidRPr="00C01BF4">
        <w:rPr>
          <w:szCs w:val="24"/>
        </w:rPr>
        <w:t xml:space="preserve"> event described by the verb is embedded: topic time may be inside the runtime of the described event (imperfective) or a post- (perfect) or pre-state (prospective) of the event or it may include the event itself (perfective) or its initial (ingressive) or terminal boundary (egressive).</w:t>
      </w:r>
      <w:r w:rsidR="004A5F82">
        <w:rPr>
          <w:szCs w:val="24"/>
        </w:rPr>
        <w:t xml:space="preserve"> This is based on an event ontology in which all events are assumed to be preceded by such causal pre-states and followed by result states, although verbs and other lexical event descriptors may not refer to these states unless the description in question is in </w:t>
      </w:r>
      <w:r w:rsidR="000032C4">
        <w:rPr>
          <w:szCs w:val="24"/>
        </w:rPr>
        <w:t xml:space="preserve">fact a state change description (cf. Smith 1991: 33-36 and references therein; Bohnemeyer 2002: </w:t>
      </w:r>
      <w:r w:rsidR="00BF2322">
        <w:rPr>
          <w:szCs w:val="24"/>
        </w:rPr>
        <w:t>38-44).</w:t>
      </w:r>
    </w:p>
    <w:p w14:paraId="151BDACD" w14:textId="77777777" w:rsidR="004D04F3" w:rsidRPr="00C01BF4" w:rsidRDefault="00BA0A82"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 xml:space="preserve">The paper is organized as follows: </w:t>
      </w:r>
      <w:r w:rsidR="00943A02" w:rsidRPr="00C01BF4">
        <w:rPr>
          <w:szCs w:val="24"/>
        </w:rPr>
        <w:t>section 2 summarizes the basic assumptions of Klein’s theory</w:t>
      </w:r>
      <w:r w:rsidR="00613478" w:rsidRPr="00C01BF4">
        <w:rPr>
          <w:szCs w:val="24"/>
        </w:rPr>
        <w:t xml:space="preserve"> and introduces a standard formalization</w:t>
      </w:r>
      <w:r w:rsidR="00943A02" w:rsidRPr="00C01BF4">
        <w:rPr>
          <w:szCs w:val="24"/>
        </w:rPr>
        <w:t>. Section 3</w:t>
      </w:r>
      <w:r w:rsidR="00613478" w:rsidRPr="00C01BF4">
        <w:rPr>
          <w:szCs w:val="24"/>
        </w:rPr>
        <w:t xml:space="preserve"> </w:t>
      </w:r>
      <w:r w:rsidR="00270893" w:rsidRPr="00C01BF4">
        <w:rPr>
          <w:szCs w:val="24"/>
        </w:rPr>
        <w:t xml:space="preserve">provides and discusses a more explicit formulation of Klein’s conjecture. Section 4 </w:t>
      </w:r>
      <w:r w:rsidR="00613478" w:rsidRPr="00C01BF4">
        <w:rPr>
          <w:szCs w:val="24"/>
        </w:rPr>
        <w:t xml:space="preserve">contrasts the traditional polysemous analysis of the English perfect with Klein’s monosemous account and provides the evidence for polysemy. </w:t>
      </w:r>
      <w:r w:rsidR="00821188" w:rsidRPr="00C01BF4">
        <w:rPr>
          <w:szCs w:val="24"/>
        </w:rPr>
        <w:t>The following sections present the evidence for pure perfect (and prospective) aspects (section</w:t>
      </w:r>
      <w:r w:rsidR="00F256FB" w:rsidRPr="00C01BF4">
        <w:rPr>
          <w:szCs w:val="24"/>
        </w:rPr>
        <w:t xml:space="preserve"> 4</w:t>
      </w:r>
      <w:r w:rsidR="00821188" w:rsidRPr="00C01BF4">
        <w:rPr>
          <w:szCs w:val="24"/>
        </w:rPr>
        <w:t>) and pure relative tenses (section</w:t>
      </w:r>
      <w:r w:rsidR="00F256FB" w:rsidRPr="00C01BF4">
        <w:rPr>
          <w:szCs w:val="24"/>
        </w:rPr>
        <w:t xml:space="preserve"> 5</w:t>
      </w:r>
      <w:r w:rsidR="00821188" w:rsidRPr="00C01BF4">
        <w:rPr>
          <w:szCs w:val="24"/>
        </w:rPr>
        <w:t>).</w:t>
      </w:r>
      <w:r w:rsidR="005E130C" w:rsidRPr="00C01BF4">
        <w:rPr>
          <w:szCs w:val="24"/>
        </w:rPr>
        <w:t xml:space="preserve"> Section</w:t>
      </w:r>
      <w:r w:rsidR="006E1764" w:rsidRPr="00C01BF4">
        <w:rPr>
          <w:szCs w:val="24"/>
        </w:rPr>
        <w:t xml:space="preserve"> 6 </w:t>
      </w:r>
      <w:r w:rsidR="005E130C" w:rsidRPr="00C01BF4">
        <w:rPr>
          <w:szCs w:val="24"/>
        </w:rPr>
        <w:t xml:space="preserve">discusses Korean </w:t>
      </w:r>
      <w:r w:rsidR="005E130C" w:rsidRPr="00C01BF4">
        <w:rPr>
          <w:i/>
          <w:szCs w:val="24"/>
        </w:rPr>
        <w:t>–essess</w:t>
      </w:r>
      <w:r w:rsidR="005E130C" w:rsidRPr="00C01BF4">
        <w:rPr>
          <w:szCs w:val="24"/>
        </w:rPr>
        <w:t xml:space="preserve"> as a deictic-anaphoric hybrid tense. Section 7 </w:t>
      </w:r>
      <w:r w:rsidR="006E1764" w:rsidRPr="00C01BF4">
        <w:rPr>
          <w:szCs w:val="24"/>
        </w:rPr>
        <w:t xml:space="preserve">then proposes the “upgrades” to Klein’s theory that would allow it to accommodate the evidence presented in sections 3-5. </w:t>
      </w:r>
      <w:r w:rsidR="007F0DD7" w:rsidRPr="00C01BF4">
        <w:rPr>
          <w:szCs w:val="24"/>
        </w:rPr>
        <w:t xml:space="preserve">Section </w:t>
      </w:r>
      <w:r w:rsidR="005E130C" w:rsidRPr="00C01BF4">
        <w:rPr>
          <w:szCs w:val="24"/>
        </w:rPr>
        <w:t>8</w:t>
      </w:r>
      <w:r w:rsidR="007F0DD7" w:rsidRPr="00C01BF4">
        <w:rPr>
          <w:szCs w:val="24"/>
        </w:rPr>
        <w:t xml:space="preserve"> concludes.</w:t>
      </w:r>
    </w:p>
    <w:p w14:paraId="68A5B852" w14:textId="77777777" w:rsidR="00270893" w:rsidRPr="00C01BF4" w:rsidRDefault="00270893"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389D176D" w14:textId="77777777" w:rsidR="008562D1" w:rsidRPr="00C01BF4" w:rsidRDefault="008562D1"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b/>
          <w:szCs w:val="24"/>
        </w:rPr>
      </w:pPr>
      <w:r w:rsidRPr="00C01BF4">
        <w:rPr>
          <w:b/>
          <w:szCs w:val="24"/>
        </w:rPr>
        <w:t>2. Klein’s theory</w:t>
      </w:r>
    </w:p>
    <w:p w14:paraId="7D98912D" w14:textId="77777777" w:rsidR="000A0EEB" w:rsidRPr="00C01BF4" w:rsidRDefault="00970F85"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Klein (1992, 1994) breaks with almost the entire tradition by proposing that (deictic or ‘absolute’) tenses relate utterance times, not to event times, but to what Klein calls </w:t>
      </w:r>
      <w:r w:rsidRPr="00C01BF4">
        <w:rPr>
          <w:b/>
          <w:szCs w:val="24"/>
        </w:rPr>
        <w:t>topic times</w:t>
      </w:r>
      <w:r w:rsidRPr="00C01BF4">
        <w:rPr>
          <w:szCs w:val="24"/>
        </w:rPr>
        <w:t xml:space="preserve">. These are in turn related to event times via an independent second </w:t>
      </w:r>
      <w:r w:rsidR="000A0EEB" w:rsidRPr="00C01BF4">
        <w:rPr>
          <w:szCs w:val="24"/>
        </w:rPr>
        <w:t xml:space="preserve">functional category, which Klein identifies as </w:t>
      </w:r>
      <w:r w:rsidR="000A0EEB" w:rsidRPr="00C01BF4">
        <w:rPr>
          <w:i/>
          <w:szCs w:val="24"/>
        </w:rPr>
        <w:t>aspect</w:t>
      </w:r>
      <w:r w:rsidR="000A0EEB" w:rsidRPr="00C01BF4">
        <w:rPr>
          <w:szCs w:val="24"/>
        </w:rPr>
        <w:t xml:space="preserve">. In the terminology of Smith 1991, </w:t>
      </w:r>
      <w:r w:rsidR="003F2237" w:rsidRPr="00C01BF4">
        <w:rPr>
          <w:szCs w:val="24"/>
        </w:rPr>
        <w:t>Klein’s ‘aspect’</w:t>
      </w:r>
      <w:r w:rsidR="000A0EEB" w:rsidRPr="00C01BF4">
        <w:rPr>
          <w:szCs w:val="24"/>
        </w:rPr>
        <w:t xml:space="preserve"> is </w:t>
      </w:r>
      <w:r w:rsidR="000A0EEB" w:rsidRPr="00C01BF4">
        <w:rPr>
          <w:i/>
          <w:szCs w:val="24"/>
        </w:rPr>
        <w:t>viewpoint aspect</w:t>
      </w:r>
      <w:r w:rsidR="000A0EEB" w:rsidRPr="00C01BF4">
        <w:rPr>
          <w:szCs w:val="24"/>
        </w:rPr>
        <w:t xml:space="preserve">, rather than </w:t>
      </w:r>
      <w:r w:rsidR="000A0EEB" w:rsidRPr="00C01BF4">
        <w:rPr>
          <w:i/>
          <w:szCs w:val="24"/>
        </w:rPr>
        <w:t>situation aspect</w:t>
      </w:r>
      <w:r w:rsidR="005229EF" w:rsidRPr="00C01BF4">
        <w:rPr>
          <w:szCs w:val="24"/>
        </w:rPr>
        <w:t xml:space="preserve"> – a classification of the temporal properties of </w:t>
      </w:r>
      <w:r w:rsidR="0061058D" w:rsidRPr="00C01BF4">
        <w:rPr>
          <w:szCs w:val="24"/>
        </w:rPr>
        <w:t>situation/eventuality type descriptors –</w:t>
      </w:r>
      <w:r w:rsidR="000A0EEB" w:rsidRPr="00C01BF4">
        <w:rPr>
          <w:szCs w:val="24"/>
        </w:rPr>
        <w:t xml:space="preserve"> which Klein </w:t>
      </w:r>
      <w:r w:rsidR="0061058D" w:rsidRPr="00C01BF4">
        <w:rPr>
          <w:szCs w:val="24"/>
        </w:rPr>
        <w:t>calls ‘aktionsart’.</w:t>
      </w:r>
      <w:r w:rsidR="000A0EEB" w:rsidRPr="00C01BF4">
        <w:rPr>
          <w:szCs w:val="24"/>
        </w:rPr>
        <w:t xml:space="preserve"> </w:t>
      </w:r>
      <w:r w:rsidR="0061058D" w:rsidRPr="00C01BF4">
        <w:rPr>
          <w:szCs w:val="24"/>
        </w:rPr>
        <w:t>O</w:t>
      </w:r>
      <w:r w:rsidR="000A0EEB" w:rsidRPr="00C01BF4">
        <w:rPr>
          <w:szCs w:val="24"/>
        </w:rPr>
        <w:t xml:space="preserve">ther authors use ‘grammatical aspect’ for what Klein means by </w:t>
      </w:r>
      <w:r w:rsidR="003F2237" w:rsidRPr="00C01BF4">
        <w:rPr>
          <w:szCs w:val="24"/>
        </w:rPr>
        <w:t>‘aspect’ and ‘lexical aspect’</w:t>
      </w:r>
      <w:r w:rsidR="000A0EEB" w:rsidRPr="00C01BF4">
        <w:rPr>
          <w:szCs w:val="24"/>
        </w:rPr>
        <w:t xml:space="preserve"> for Klein’s ‘aktionsart’.  </w:t>
      </w:r>
      <w:r w:rsidR="003F2237" w:rsidRPr="00C01BF4">
        <w:rPr>
          <w:szCs w:val="24"/>
        </w:rPr>
        <w:t>Tense and aspect categories are semantic categories that may – but need not – be expressed by inflections and/or function words by themselves or in language-specific packages with other tense/aspect categories, but that are always involved in the temporal interpretation of natural language utterances even if these utterances contain no expression of them</w:t>
      </w:r>
      <w:r w:rsidR="009421A6" w:rsidRPr="00C01BF4">
        <w:rPr>
          <w:szCs w:val="24"/>
        </w:rPr>
        <w:t>.</w:t>
      </w:r>
      <w:r w:rsidR="009421A6" w:rsidRPr="00C01BF4">
        <w:rPr>
          <w:rStyle w:val="FootnoteReference"/>
          <w:szCs w:val="24"/>
        </w:rPr>
        <w:footnoteReference w:id="5"/>
      </w:r>
      <w:r w:rsidR="003F2237" w:rsidRPr="00C01BF4">
        <w:rPr>
          <w:szCs w:val="24"/>
        </w:rPr>
        <w:t xml:space="preserve"> </w:t>
      </w:r>
    </w:p>
    <w:p w14:paraId="610670B8" w14:textId="5B54D1C2" w:rsidR="00EB2F5C" w:rsidRPr="00C01BF4" w:rsidRDefault="00163C26"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lastRenderedPageBreak/>
        <w:tab/>
        <w:t>The</w:t>
      </w:r>
      <w:r w:rsidR="00F32763" w:rsidRPr="00C01BF4">
        <w:rPr>
          <w:szCs w:val="24"/>
        </w:rPr>
        <w:t xml:space="preserve">re is a </w:t>
      </w:r>
      <w:r w:rsidR="005A4BC7" w:rsidRPr="00C01BF4">
        <w:rPr>
          <w:szCs w:val="24"/>
        </w:rPr>
        <w:t>structural</w:t>
      </w:r>
      <w:r w:rsidRPr="00C01BF4">
        <w:rPr>
          <w:szCs w:val="24"/>
        </w:rPr>
        <w:t xml:space="preserve"> similarity between Klein’s proposal and neo-Reichenbachian approaches such as </w:t>
      </w:r>
      <w:r w:rsidR="005A4BC7" w:rsidRPr="00C01BF4">
        <w:rPr>
          <w:szCs w:val="24"/>
        </w:rPr>
        <w:t xml:space="preserve">Declerck 1991, Hornstein 1990, and </w:t>
      </w:r>
      <w:r w:rsidR="005A4BC7" w:rsidRPr="005B7CD9">
        <w:rPr>
          <w:szCs w:val="24"/>
        </w:rPr>
        <w:t>Ogihara</w:t>
      </w:r>
      <w:r w:rsidR="005B7CD9">
        <w:rPr>
          <w:szCs w:val="24"/>
        </w:rPr>
        <w:t xml:space="preserve"> 1996</w:t>
      </w:r>
      <w:r w:rsidRPr="00C01BF4">
        <w:rPr>
          <w:szCs w:val="24"/>
        </w:rPr>
        <w:t>.</w:t>
      </w:r>
      <w:r w:rsidR="00EB2F5C" w:rsidRPr="00C01BF4">
        <w:rPr>
          <w:szCs w:val="24"/>
        </w:rPr>
        <w:t xml:space="preserve"> Figure 1 matches the components of Reichenbach’s (1947) model of tense semantics</w:t>
      </w:r>
      <w:r w:rsidR="005A4BC7" w:rsidRPr="00C01BF4">
        <w:rPr>
          <w:szCs w:val="24"/>
        </w:rPr>
        <w:t xml:space="preserve"> </w:t>
      </w:r>
      <w:r w:rsidR="00EB2F5C" w:rsidRPr="00C01BF4">
        <w:rPr>
          <w:szCs w:val="24"/>
        </w:rPr>
        <w:t xml:space="preserve">to their counterparts in Klein’s theory. </w:t>
      </w:r>
    </w:p>
    <w:p w14:paraId="4F1F28F8" w14:textId="68C97CA1" w:rsidR="00163C26" w:rsidRPr="00C01BF4" w:rsidRDefault="00C01BF4"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noProof/>
          <w:szCs w:val="24"/>
        </w:rPr>
        <w:drawing>
          <wp:anchor distT="0" distB="0" distL="114300" distR="114300" simplePos="0" relativeHeight="251660288" behindDoc="0" locked="0" layoutInCell="1" allowOverlap="1" wp14:anchorId="3690E387" wp14:editId="020420EB">
            <wp:simplePos x="0" y="0"/>
            <wp:positionH relativeFrom="column">
              <wp:posOffset>-3810</wp:posOffset>
            </wp:positionH>
            <wp:positionV relativeFrom="paragraph">
              <wp:posOffset>5080</wp:posOffset>
            </wp:positionV>
            <wp:extent cx="5486400" cy="171386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in_correspondences.png"/>
                    <pic:cNvPicPr/>
                  </pic:nvPicPr>
                  <pic:blipFill>
                    <a:blip r:embed="rId8">
                      <a:extLst>
                        <a:ext uri="{28A0092B-C50C-407E-A947-70E740481C1C}">
                          <a14:useLocalDpi xmlns:a14="http://schemas.microsoft.com/office/drawing/2010/main" val="0"/>
                        </a:ext>
                      </a:extLst>
                    </a:blip>
                    <a:stretch>
                      <a:fillRect/>
                    </a:stretch>
                  </pic:blipFill>
                  <pic:spPr>
                    <a:xfrm>
                      <a:off x="0" y="0"/>
                      <a:ext cx="5486400" cy="1713865"/>
                    </a:xfrm>
                    <a:prstGeom prst="rect">
                      <a:avLst/>
                    </a:prstGeom>
                  </pic:spPr>
                </pic:pic>
              </a:graphicData>
            </a:graphic>
            <wp14:sizeRelH relativeFrom="page">
              <wp14:pctWidth>0</wp14:pctWidth>
            </wp14:sizeRelH>
            <wp14:sizeRelV relativeFrom="page">
              <wp14:pctHeight>0</wp14:pctHeight>
            </wp14:sizeRelV>
          </wp:anchor>
        </w:drawing>
      </w:r>
      <w:r w:rsidR="00973149" w:rsidRPr="00C01BF4">
        <w:rPr>
          <w:noProof/>
          <w:szCs w:val="24"/>
        </w:rPr>
        <mc:AlternateContent>
          <mc:Choice Requires="wps">
            <w:drawing>
              <wp:anchor distT="0" distB="0" distL="114300" distR="114300" simplePos="0" relativeHeight="251659264" behindDoc="0" locked="0" layoutInCell="0" allowOverlap="1" wp14:anchorId="0EB5E654" wp14:editId="13741427">
                <wp:simplePos x="0" y="0"/>
                <wp:positionH relativeFrom="column">
                  <wp:posOffset>51435</wp:posOffset>
                </wp:positionH>
                <wp:positionV relativeFrom="paragraph">
                  <wp:posOffset>1703705</wp:posOffset>
                </wp:positionV>
                <wp:extent cx="5212080" cy="364490"/>
                <wp:effectExtent l="0" t="0" r="0" b="0"/>
                <wp:wrapThrough wrapText="bothSides">
                  <wp:wrapPolygon edited="0">
                    <wp:start x="105" y="0"/>
                    <wp:lineTo x="105" y="19568"/>
                    <wp:lineTo x="21368" y="19568"/>
                    <wp:lineTo x="21368" y="0"/>
                    <wp:lineTo x="105"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D9CAE" w14:textId="16881708" w:rsidR="00480FAF" w:rsidRPr="00C01BF4" w:rsidRDefault="00480FAF">
                            <w:pPr>
                              <w:pStyle w:val="Caption"/>
                              <w:rPr>
                                <w:sz w:val="24"/>
                                <w:szCs w:val="24"/>
                              </w:rPr>
                            </w:pPr>
                            <w:r w:rsidRPr="00C01BF4">
                              <w:rPr>
                                <w:sz w:val="24"/>
                                <w:szCs w:val="24"/>
                              </w:rPr>
                              <w:t xml:space="preserve">Figure 1. </w:t>
                            </w:r>
                            <w:r w:rsidRPr="00C01BF4">
                              <w:rPr>
                                <w:b w:val="0"/>
                                <w:i/>
                                <w:sz w:val="24"/>
                                <w:szCs w:val="24"/>
                              </w:rPr>
                              <w:t>Some building blocks of Klein's (1994) approach to tense and aspect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05pt;margin-top:134.15pt;width:410.4pt;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" o:allowincell="f" filled="f" stroked="f">
                <v:textbox>
                  <w:txbxContent>
                    <w:p w14:paraId="10DD9CAE" w14:textId="16881708" w:rsidR="00480FAF" w:rsidRPr="00C01BF4" w:rsidRDefault="00480FAF">
                      <w:pPr>
                        <w:pStyle w:val="Caption"/>
                        <w:rPr>
                          <w:sz w:val="24"/>
                          <w:szCs w:val="24"/>
                        </w:rPr>
                      </w:pPr>
                      <w:r w:rsidRPr="00C01BF4">
                        <w:rPr>
                          <w:sz w:val="24"/>
                          <w:szCs w:val="24"/>
                        </w:rPr>
                        <w:t xml:space="preserve">Figure 1. </w:t>
                      </w:r>
                      <w:r w:rsidRPr="00C01BF4">
                        <w:rPr>
                          <w:b w:val="0"/>
                          <w:i/>
                          <w:sz w:val="24"/>
                          <w:szCs w:val="24"/>
                        </w:rPr>
                        <w:t>Some building blocks of Klein's (1994) approach to tense and aspect</w:t>
                      </w:r>
                    </w:p>
                  </w:txbxContent>
                </v:textbox>
                <w10:wrap type="through"/>
              </v:shape>
            </w:pict>
          </mc:Fallback>
        </mc:AlternateContent>
      </w:r>
      <w:r w:rsidR="00973149" w:rsidRPr="00C01BF4">
        <w:rPr>
          <w:szCs w:val="24"/>
        </w:rPr>
        <w:t xml:space="preserve">The </w:t>
      </w:r>
      <w:r w:rsidR="00E24580" w:rsidRPr="00C01BF4">
        <w:rPr>
          <w:szCs w:val="24"/>
        </w:rPr>
        <w:t>n</w:t>
      </w:r>
      <w:r w:rsidR="00973149" w:rsidRPr="00C01BF4">
        <w:rPr>
          <w:szCs w:val="24"/>
        </w:rPr>
        <w:t>eo-Reichenbachian authors</w:t>
      </w:r>
      <w:r w:rsidR="00E16427" w:rsidRPr="00C01BF4">
        <w:rPr>
          <w:szCs w:val="24"/>
        </w:rPr>
        <w:t xml:space="preserve"> break Reichenbach’s ternary arrays down into two binary relations,</w:t>
      </w:r>
      <w:r w:rsidR="00973149" w:rsidRPr="00C01BF4">
        <w:rPr>
          <w:szCs w:val="24"/>
        </w:rPr>
        <w:t xml:space="preserve"> treat</w:t>
      </w:r>
      <w:r w:rsidR="00E16427" w:rsidRPr="00C01BF4">
        <w:rPr>
          <w:szCs w:val="24"/>
        </w:rPr>
        <w:t>ing</w:t>
      </w:r>
      <w:r w:rsidR="00973149" w:rsidRPr="00C01BF4">
        <w:rPr>
          <w:szCs w:val="24"/>
        </w:rPr>
        <w:t xml:space="preserve"> the relation between Reichenbach’s </w:t>
      </w:r>
      <w:r w:rsidR="00E16427" w:rsidRPr="00C01BF4">
        <w:rPr>
          <w:szCs w:val="24"/>
        </w:rPr>
        <w:t xml:space="preserve">‘speech point’ S (the utterance time) and his </w:t>
      </w:r>
      <w:r w:rsidR="00973149" w:rsidRPr="00C01BF4">
        <w:rPr>
          <w:szCs w:val="24"/>
        </w:rPr>
        <w:t xml:space="preserve">‘reference point’ R </w:t>
      </w:r>
      <w:r w:rsidR="00E16427" w:rsidRPr="00C01BF4">
        <w:rPr>
          <w:szCs w:val="24"/>
        </w:rPr>
        <w:t xml:space="preserve">as an absolute/deictic tense relation and that between R </w:t>
      </w:r>
      <w:r w:rsidR="00973149" w:rsidRPr="00C01BF4">
        <w:rPr>
          <w:szCs w:val="24"/>
        </w:rPr>
        <w:t xml:space="preserve">and </w:t>
      </w:r>
      <w:r w:rsidR="00E16427" w:rsidRPr="00C01BF4">
        <w:rPr>
          <w:szCs w:val="24"/>
        </w:rPr>
        <w:t>the</w:t>
      </w:r>
      <w:r w:rsidR="00973149" w:rsidRPr="00C01BF4">
        <w:rPr>
          <w:szCs w:val="24"/>
        </w:rPr>
        <w:t xml:space="preserve"> ‘event point’ E </w:t>
      </w:r>
      <w:r w:rsidR="00E16427" w:rsidRPr="00C01BF4">
        <w:rPr>
          <w:szCs w:val="24"/>
        </w:rPr>
        <w:t xml:space="preserve">(the runtime of the eventuality under description) </w:t>
      </w:r>
      <w:r w:rsidR="00973149" w:rsidRPr="00C01BF4">
        <w:rPr>
          <w:szCs w:val="24"/>
        </w:rPr>
        <w:t xml:space="preserve">as a relative/anaphoric tense relation. </w:t>
      </w:r>
      <w:r w:rsidR="00F32763" w:rsidRPr="00C01BF4">
        <w:rPr>
          <w:szCs w:val="24"/>
        </w:rPr>
        <w:t xml:space="preserve"> So relative tense plays a similar role in the neo-Reichenbachian proposals to that played by (viewpoint) aspect in Klein’s theory, partly motivating Klein’s Conjecture that relative tense and asp</w:t>
      </w:r>
      <w:r w:rsidR="0005170E" w:rsidRPr="00C01BF4">
        <w:rPr>
          <w:szCs w:val="24"/>
        </w:rPr>
        <w:t xml:space="preserve">ect are in fact the same thing, </w:t>
      </w:r>
      <w:r w:rsidR="00F32763" w:rsidRPr="00C01BF4">
        <w:rPr>
          <w:szCs w:val="24"/>
        </w:rPr>
        <w:t xml:space="preserve">or </w:t>
      </w:r>
      <w:r w:rsidR="0005170E" w:rsidRPr="00C01BF4">
        <w:rPr>
          <w:szCs w:val="24"/>
        </w:rPr>
        <w:t>more precisely</w:t>
      </w:r>
      <w:r w:rsidR="00F32763" w:rsidRPr="00C01BF4">
        <w:rPr>
          <w:szCs w:val="24"/>
        </w:rPr>
        <w:t xml:space="preserve">, that a theory </w:t>
      </w:r>
      <w:r w:rsidR="0005170E" w:rsidRPr="00C01BF4">
        <w:rPr>
          <w:szCs w:val="24"/>
        </w:rPr>
        <w:t xml:space="preserve">of temporal semantics can account for both </w:t>
      </w:r>
      <w:r w:rsidR="00440247" w:rsidRPr="00C01BF4">
        <w:rPr>
          <w:szCs w:val="24"/>
        </w:rPr>
        <w:t xml:space="preserve">in </w:t>
      </w:r>
      <w:r w:rsidR="00CE7A21" w:rsidRPr="00C01BF4">
        <w:rPr>
          <w:szCs w:val="24"/>
        </w:rPr>
        <w:t>the same way,</w:t>
      </w:r>
      <w:r w:rsidR="0005170E" w:rsidRPr="00C01BF4">
        <w:rPr>
          <w:szCs w:val="24"/>
        </w:rPr>
        <w:t xml:space="preserve"> in terms of ordering relations between topic time and ‘situation time’, the runtime of the described eventuality</w:t>
      </w:r>
      <w:r w:rsidR="00F32763" w:rsidRPr="00C01BF4">
        <w:rPr>
          <w:szCs w:val="24"/>
        </w:rPr>
        <w:t xml:space="preserve">. </w:t>
      </w:r>
      <w:r w:rsidR="00E93F67" w:rsidRPr="00C01BF4">
        <w:rPr>
          <w:szCs w:val="24"/>
        </w:rPr>
        <w:t>But</w:t>
      </w:r>
      <w:r w:rsidR="00873D95" w:rsidRPr="00C01BF4">
        <w:rPr>
          <w:szCs w:val="24"/>
        </w:rPr>
        <w:t xml:space="preserve"> reference and topic times </w:t>
      </w:r>
      <w:r w:rsidR="00217835" w:rsidRPr="00C01BF4">
        <w:rPr>
          <w:szCs w:val="24"/>
        </w:rPr>
        <w:t xml:space="preserve">– even though they play similar roles in the two (types of) theories – </w:t>
      </w:r>
      <w:r w:rsidR="00873D95" w:rsidRPr="00C01BF4">
        <w:rPr>
          <w:szCs w:val="24"/>
        </w:rPr>
        <w:t>are quite distinct beasts</w:t>
      </w:r>
      <w:r w:rsidR="00217835" w:rsidRPr="00C01BF4">
        <w:rPr>
          <w:szCs w:val="24"/>
        </w:rPr>
        <w:t xml:space="preserve"> in terms of their definitions</w:t>
      </w:r>
      <w:r w:rsidR="00E93F67" w:rsidRPr="00C01BF4">
        <w:rPr>
          <w:szCs w:val="24"/>
        </w:rPr>
        <w:t>. Reference</w:t>
      </w:r>
      <w:r w:rsidR="00873D95" w:rsidRPr="00C01BF4">
        <w:rPr>
          <w:szCs w:val="24"/>
        </w:rPr>
        <w:t xml:space="preserve"> times are time intervals that are anaphorically tracked across clause boundaries. In contrast, topic times can be understood as evaluation times for speech acts. For assertions, the topic time is the time for which the speaker claims the asserted proposition to be true. For polar questions, it is </w:t>
      </w:r>
      <w:r w:rsidR="00927FFB" w:rsidRPr="00C01BF4">
        <w:rPr>
          <w:szCs w:val="24"/>
        </w:rPr>
        <w:t>a</w:t>
      </w:r>
      <w:r w:rsidR="00873D95" w:rsidRPr="00C01BF4">
        <w:rPr>
          <w:szCs w:val="24"/>
        </w:rPr>
        <w:t xml:space="preserve"> time of which the speaker asks whether the proposition is true during it. For commands, it is the time such that the speaker requests/instructs/orders the addressee to make the proposition true during it. And so on.</w:t>
      </w:r>
      <w:r w:rsidR="00782D49" w:rsidRPr="00C01BF4">
        <w:rPr>
          <w:szCs w:val="24"/>
        </w:rPr>
        <w:t xml:space="preserve"> </w:t>
      </w:r>
      <w:r w:rsidR="0035346F" w:rsidRPr="00C01BF4">
        <w:rPr>
          <w:szCs w:val="24"/>
        </w:rPr>
        <w:t xml:space="preserve">Kratzer 2011 links Klein’s notion of ‘topic time’ to Austin’s (1950) proposal that natural language utterances are about particular situations. These ‘topic situations’ are not to be confused with </w:t>
      </w:r>
      <w:r w:rsidR="00E93F67" w:rsidRPr="00C01BF4">
        <w:rPr>
          <w:szCs w:val="24"/>
        </w:rPr>
        <w:t>an</w:t>
      </w:r>
      <w:r w:rsidR="0035346F" w:rsidRPr="00C01BF4">
        <w:rPr>
          <w:szCs w:val="24"/>
        </w:rPr>
        <w:t xml:space="preserve"> eventuality</w:t>
      </w:r>
      <w:r w:rsidR="00E93F67" w:rsidRPr="00C01BF4">
        <w:rPr>
          <w:szCs w:val="24"/>
        </w:rPr>
        <w:t xml:space="preserve"> of which the utterance may contain a lexical descriptor</w:t>
      </w:r>
      <w:r w:rsidR="008B7D7F" w:rsidRPr="00C01BF4">
        <w:rPr>
          <w:szCs w:val="24"/>
        </w:rPr>
        <w:t>,</w:t>
      </w:r>
      <w:r w:rsidR="00E93F67" w:rsidRPr="00C01BF4">
        <w:rPr>
          <w:szCs w:val="24"/>
        </w:rPr>
        <w:t xml:space="preserve"> such as a verb</w:t>
      </w:r>
      <w:r w:rsidR="0035346F" w:rsidRPr="00C01BF4">
        <w:rPr>
          <w:szCs w:val="24"/>
        </w:rPr>
        <w:t>. In the examples in (3), the described event is always one of Sally writing a letter to Floyd, but the topic situation contains this event in (3a), is itself contained in it in (3b), and precedes it in (3c)</w:t>
      </w:r>
      <w:r w:rsidR="00927FFB" w:rsidRPr="00C01BF4">
        <w:rPr>
          <w:szCs w:val="24"/>
        </w:rPr>
        <w:t xml:space="preserve"> (at least most likely according to a plan the speaker implicitly attributes to Sally)</w:t>
      </w:r>
      <w:r w:rsidR="0035346F" w:rsidRPr="00C01BF4">
        <w:rPr>
          <w:szCs w:val="24"/>
        </w:rPr>
        <w:t>:</w:t>
      </w:r>
    </w:p>
    <w:p w14:paraId="7973A209" w14:textId="77777777" w:rsidR="0035346F" w:rsidRPr="00C01BF4" w:rsidRDefault="0035346F"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641C1B58" w14:textId="77777777" w:rsidR="0035346F" w:rsidRPr="00C01BF4" w:rsidRDefault="0035346F"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(3)</w:t>
      </w:r>
      <w:r w:rsidRPr="00C01BF4">
        <w:rPr>
          <w:szCs w:val="24"/>
        </w:rPr>
        <w:tab/>
        <w:t>a.</w:t>
      </w:r>
      <w:r w:rsidRPr="00C01BF4">
        <w:rPr>
          <w:szCs w:val="24"/>
        </w:rPr>
        <w:tab/>
        <w:t>Sally wrote a letter to Floyd</w:t>
      </w:r>
    </w:p>
    <w:p w14:paraId="2551E459" w14:textId="77777777" w:rsidR="0035346F" w:rsidRPr="00C01BF4" w:rsidRDefault="0035346F"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b.</w:t>
      </w:r>
      <w:r w:rsidRPr="00C01BF4">
        <w:rPr>
          <w:szCs w:val="24"/>
        </w:rPr>
        <w:tab/>
        <w:t>Sally was writing a letter to Floyd</w:t>
      </w:r>
    </w:p>
    <w:p w14:paraId="51B1FAF4" w14:textId="77777777" w:rsidR="0035346F" w:rsidRPr="00C01BF4" w:rsidRDefault="0035346F"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c.</w:t>
      </w:r>
      <w:r w:rsidRPr="00C01BF4">
        <w:rPr>
          <w:szCs w:val="24"/>
        </w:rPr>
        <w:tab/>
        <w:t>Sally was going to write a l</w:t>
      </w:r>
      <w:r w:rsidR="005258E4" w:rsidRPr="00C01BF4">
        <w:rPr>
          <w:szCs w:val="24"/>
        </w:rPr>
        <w:t>e</w:t>
      </w:r>
      <w:r w:rsidRPr="00C01BF4">
        <w:rPr>
          <w:szCs w:val="24"/>
        </w:rPr>
        <w:t>tter to Floyd</w:t>
      </w:r>
    </w:p>
    <w:p w14:paraId="33F54D90" w14:textId="77777777" w:rsidR="0035346F" w:rsidRPr="00C01BF4" w:rsidRDefault="0035346F"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64AD6EDE" w14:textId="77777777" w:rsidR="0035346F" w:rsidRPr="00C01BF4" w:rsidRDefault="00927FFB"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The different aspect forms in (3) </w:t>
      </w:r>
      <w:r w:rsidR="00A77EFA" w:rsidRPr="00C01BF4">
        <w:rPr>
          <w:szCs w:val="24"/>
        </w:rPr>
        <w:t>motivate</w:t>
      </w:r>
      <w:r w:rsidRPr="00C01BF4">
        <w:rPr>
          <w:szCs w:val="24"/>
        </w:rPr>
        <w:t xml:space="preserve"> Klein’s </w:t>
      </w:r>
      <w:r w:rsidR="00A77EFA" w:rsidRPr="00C01BF4">
        <w:rPr>
          <w:szCs w:val="24"/>
        </w:rPr>
        <w:t>observation</w:t>
      </w:r>
      <w:r w:rsidR="002C2406" w:rsidRPr="00C01BF4">
        <w:rPr>
          <w:szCs w:val="24"/>
        </w:rPr>
        <w:t xml:space="preserve"> that viewpoint aspect constrains the temporal relation between topic time and event time (or between topic </w:t>
      </w:r>
      <w:r w:rsidR="002C2406" w:rsidRPr="00C01BF4">
        <w:rPr>
          <w:szCs w:val="24"/>
        </w:rPr>
        <w:lastRenderedPageBreak/>
        <w:t>situation and situation under description). Table 1 gives a more comprehensive overview of Klein’s analysis of the semantics of the English tense-aspect categories.</w:t>
      </w:r>
    </w:p>
    <w:p w14:paraId="6C832784"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244"/>
        <w:gridCol w:w="2256"/>
        <w:gridCol w:w="2198"/>
        <w:gridCol w:w="2543"/>
      </w:tblGrid>
      <w:tr w:rsidR="005F26AB" w:rsidRPr="00C01BF4" w14:paraId="69F87199" w14:textId="77777777" w:rsidTr="001F364B">
        <w:tc>
          <w:tcPr>
            <w:tcW w:w="2244" w:type="dxa"/>
            <w:tcBorders>
              <w:top w:val="double" w:sz="6" w:space="0" w:color="000000"/>
              <w:bottom w:val="double" w:sz="6" w:space="0" w:color="000000"/>
              <w:right w:val="double" w:sz="6" w:space="0" w:color="000000"/>
            </w:tcBorders>
          </w:tcPr>
          <w:p w14:paraId="7E8FF03B"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right"/>
              <w:rPr>
                <w:rFonts w:ascii="Times New Roman" w:hAnsi="Times New Roman" w:cs="Times New Roman"/>
                <w:caps/>
                <w:lang w:val="en-GB"/>
              </w:rPr>
            </w:pPr>
            <w:r w:rsidRPr="00C01BF4">
              <w:rPr>
                <w:rFonts w:ascii="Times New Roman" w:hAnsi="Times New Roman" w:cs="Times New Roman"/>
                <w:lang w:val="en-GB"/>
              </w:rPr>
              <w:t>Tense Relation</w:t>
            </w:r>
          </w:p>
          <w:p w14:paraId="72FFFC3E"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sidRPr="00C01BF4">
              <w:rPr>
                <w:rFonts w:ascii="Times New Roman" w:hAnsi="Times New Roman" w:cs="Times New Roman"/>
                <w:lang w:val="en-GB"/>
              </w:rPr>
              <w:t>Aspect Relation</w:t>
            </w:r>
          </w:p>
        </w:tc>
        <w:tc>
          <w:tcPr>
            <w:tcW w:w="2256" w:type="dxa"/>
            <w:tcBorders>
              <w:top w:val="double" w:sz="6" w:space="0" w:color="000000"/>
              <w:left w:val="nil"/>
              <w:bottom w:val="double" w:sz="6" w:space="0" w:color="000000"/>
            </w:tcBorders>
          </w:tcPr>
          <w:p w14:paraId="617CDD9E"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sidRPr="00C01BF4">
              <w:rPr>
                <w:rFonts w:ascii="Times New Roman" w:hAnsi="Times New Roman" w:cs="Times New Roman"/>
                <w:lang w:val="en-GB"/>
              </w:rPr>
              <w:t>Past</w:t>
            </w:r>
          </w:p>
          <w:p w14:paraId="0E4EE36C" w14:textId="77777777" w:rsidR="005F26AB" w:rsidRPr="00C01BF4" w:rsidRDefault="001F364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sidRPr="00C01BF4">
              <w:rPr>
                <w:rFonts w:ascii="Times New Roman" w:hAnsi="Times New Roman" w:cs="Times New Roman"/>
                <w:i/>
                <w:lang w:val="en-GB"/>
              </w:rPr>
              <w:t>t</w:t>
            </w:r>
            <w:r w:rsidRPr="00C01BF4">
              <w:rPr>
                <w:rFonts w:ascii="Times New Roman" w:hAnsi="Times New Roman" w:cs="Times New Roman"/>
                <w:i/>
                <w:vertAlign w:val="subscript"/>
                <w:lang w:val="en-GB"/>
              </w:rPr>
              <w:t>top</w:t>
            </w:r>
            <w:r w:rsidR="005F26AB" w:rsidRPr="00C01BF4">
              <w:rPr>
                <w:rFonts w:ascii="Times New Roman" w:hAnsi="Times New Roman" w:cs="Times New Roman"/>
                <w:lang w:val="en-GB"/>
              </w:rPr>
              <w:t xml:space="preserve"> &lt; </w:t>
            </w:r>
            <w:r w:rsidRPr="00C01BF4">
              <w:rPr>
                <w:rFonts w:ascii="Times New Roman" w:hAnsi="Times New Roman" w:cs="Times New Roman"/>
                <w:i/>
                <w:lang w:val="en-GB"/>
              </w:rPr>
              <w:t>t</w:t>
            </w:r>
            <w:r w:rsidRPr="00C01BF4">
              <w:rPr>
                <w:rFonts w:ascii="Times New Roman" w:hAnsi="Times New Roman" w:cs="Times New Roman"/>
                <w:i/>
                <w:vertAlign w:val="subscript"/>
                <w:lang w:val="en-GB"/>
              </w:rPr>
              <w:t>u</w:t>
            </w:r>
          </w:p>
        </w:tc>
        <w:tc>
          <w:tcPr>
            <w:tcW w:w="2198" w:type="dxa"/>
            <w:tcBorders>
              <w:top w:val="double" w:sz="6" w:space="0" w:color="000000"/>
              <w:bottom w:val="double" w:sz="6" w:space="0" w:color="000000"/>
            </w:tcBorders>
          </w:tcPr>
          <w:p w14:paraId="037764BB"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sidRPr="00C01BF4">
              <w:rPr>
                <w:rFonts w:ascii="Times New Roman" w:hAnsi="Times New Roman" w:cs="Times New Roman"/>
                <w:lang w:val="en-GB"/>
              </w:rPr>
              <w:t>Present</w:t>
            </w:r>
          </w:p>
          <w:p w14:paraId="165FF9C8" w14:textId="77777777" w:rsidR="005F26AB" w:rsidRPr="00C01BF4" w:rsidRDefault="00C90B1E"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sidRPr="00C01BF4">
              <w:rPr>
                <w:rFonts w:ascii="Times New Roman" w:hAnsi="Times New Roman" w:cs="Times New Roman"/>
                <w:i/>
                <w:lang w:val="en-GB"/>
              </w:rPr>
              <w:t>t</w:t>
            </w:r>
            <w:r w:rsidRPr="00C01BF4">
              <w:rPr>
                <w:rFonts w:ascii="Times New Roman" w:hAnsi="Times New Roman" w:cs="Times New Roman"/>
                <w:i/>
                <w:vertAlign w:val="subscript"/>
                <w:lang w:val="en-GB"/>
              </w:rPr>
              <w:t>u</w:t>
            </w:r>
            <w:r w:rsidRPr="00C01BF4">
              <w:rPr>
                <w:rFonts w:ascii="Times New Roman" w:hAnsi="Times New Roman" w:cs="Times New Roman"/>
                <w:i/>
                <w:lang w:val="en-GB"/>
              </w:rPr>
              <w:t xml:space="preserve"> </w:t>
            </w:r>
            <w:r w:rsidRPr="00C01BF4">
              <w:rPr>
                <w:rFonts w:ascii="Times New Roman" w:hAnsi="Times New Roman" w:cs="Times New Roman"/>
                <w:lang w:val="en-GB"/>
              </w:rPr>
              <w:sym w:font="Symbol" w:char="F0CC"/>
            </w:r>
            <w:r w:rsidR="005F26AB" w:rsidRPr="00C01BF4">
              <w:rPr>
                <w:rFonts w:ascii="Times New Roman" w:hAnsi="Times New Roman" w:cs="Times New Roman"/>
                <w:lang w:val="en-GB"/>
              </w:rPr>
              <w:t xml:space="preserve"> </w:t>
            </w:r>
            <w:r w:rsidRPr="00C01BF4">
              <w:rPr>
                <w:rFonts w:ascii="Times New Roman" w:hAnsi="Times New Roman" w:cs="Times New Roman"/>
                <w:i/>
                <w:lang w:val="en-GB"/>
              </w:rPr>
              <w:t>t</w:t>
            </w:r>
            <w:r w:rsidRPr="00C01BF4">
              <w:rPr>
                <w:rFonts w:ascii="Times New Roman" w:hAnsi="Times New Roman" w:cs="Times New Roman"/>
                <w:i/>
                <w:vertAlign w:val="subscript"/>
                <w:lang w:val="en-GB"/>
              </w:rPr>
              <w:t>top</w:t>
            </w:r>
          </w:p>
        </w:tc>
        <w:tc>
          <w:tcPr>
            <w:tcW w:w="2543" w:type="dxa"/>
            <w:tcBorders>
              <w:top w:val="double" w:sz="6" w:space="0" w:color="000000"/>
              <w:bottom w:val="double" w:sz="6" w:space="0" w:color="000000"/>
            </w:tcBorders>
          </w:tcPr>
          <w:p w14:paraId="7AFE28B2"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sidRPr="00C01BF4">
              <w:rPr>
                <w:rFonts w:ascii="Times New Roman" w:hAnsi="Times New Roman" w:cs="Times New Roman"/>
                <w:lang w:val="en-GB"/>
              </w:rPr>
              <w:t>Future</w:t>
            </w:r>
          </w:p>
          <w:p w14:paraId="036C39F7" w14:textId="77777777" w:rsidR="005F26AB" w:rsidRPr="00C01BF4" w:rsidRDefault="00C90B1E"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sidRPr="00C01BF4">
              <w:rPr>
                <w:rFonts w:ascii="Times New Roman" w:hAnsi="Times New Roman" w:cs="Times New Roman"/>
                <w:i/>
                <w:lang w:val="en-GB"/>
              </w:rPr>
              <w:t>t</w:t>
            </w:r>
            <w:r w:rsidRPr="00C01BF4">
              <w:rPr>
                <w:rFonts w:ascii="Times New Roman" w:hAnsi="Times New Roman" w:cs="Times New Roman"/>
                <w:i/>
                <w:vertAlign w:val="subscript"/>
                <w:lang w:val="en-GB"/>
              </w:rPr>
              <w:t>u</w:t>
            </w:r>
            <w:r w:rsidRPr="00C01BF4">
              <w:rPr>
                <w:rFonts w:ascii="Times New Roman" w:hAnsi="Times New Roman" w:cs="Times New Roman"/>
                <w:i/>
                <w:lang w:val="en-GB"/>
              </w:rPr>
              <w:t xml:space="preserve"> </w:t>
            </w:r>
            <w:r w:rsidRPr="00C01BF4">
              <w:rPr>
                <w:rFonts w:ascii="Times New Roman" w:hAnsi="Times New Roman" w:cs="Times New Roman"/>
                <w:lang w:val="en-GB"/>
              </w:rPr>
              <w:t xml:space="preserve">&lt; </w:t>
            </w:r>
            <w:r w:rsidRPr="00C01BF4">
              <w:rPr>
                <w:rFonts w:ascii="Times New Roman" w:hAnsi="Times New Roman" w:cs="Times New Roman"/>
                <w:i/>
                <w:lang w:val="en-GB"/>
              </w:rPr>
              <w:t>t</w:t>
            </w:r>
            <w:r w:rsidRPr="00C01BF4">
              <w:rPr>
                <w:rFonts w:ascii="Times New Roman" w:hAnsi="Times New Roman" w:cs="Times New Roman"/>
                <w:i/>
                <w:vertAlign w:val="subscript"/>
                <w:lang w:val="en-GB"/>
              </w:rPr>
              <w:t>top</w:t>
            </w:r>
            <w:r w:rsidR="005F26AB" w:rsidRPr="00C01BF4">
              <w:rPr>
                <w:rFonts w:ascii="Times New Roman" w:hAnsi="Times New Roman" w:cs="Times New Roman"/>
                <w:lang w:val="en-GB"/>
              </w:rPr>
              <w:t xml:space="preserve"> </w:t>
            </w:r>
          </w:p>
        </w:tc>
      </w:tr>
      <w:tr w:rsidR="005F26AB" w:rsidRPr="00C01BF4" w14:paraId="189AC4E3" w14:textId="77777777" w:rsidTr="001F364B">
        <w:tc>
          <w:tcPr>
            <w:tcW w:w="2244" w:type="dxa"/>
            <w:tcBorders>
              <w:top w:val="nil"/>
              <w:right w:val="double" w:sz="6" w:space="0" w:color="000000"/>
            </w:tcBorders>
          </w:tcPr>
          <w:p w14:paraId="7B2AF59C"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 xml:space="preserve">Perfective </w:t>
            </w:r>
          </w:p>
          <w:p w14:paraId="3A1D6B9E" w14:textId="77777777" w:rsidR="005F26AB" w:rsidRPr="00C01BF4" w:rsidRDefault="00C90B1E"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right"/>
              <w:rPr>
                <w:rFonts w:ascii="Times New Roman" w:hAnsi="Times New Roman" w:cs="Times New Roman"/>
                <w:lang w:val="en-GB"/>
              </w:rPr>
            </w:pPr>
            <w:r w:rsidRPr="00C01BF4">
              <w:rPr>
                <w:rFonts w:ascii="Times New Roman" w:hAnsi="Times New Roman" w:cs="Times New Roman"/>
                <w:i/>
                <w:color w:val="000000"/>
              </w:rPr>
              <w:t>τ</w:t>
            </w:r>
            <w:r w:rsidRPr="00C01BF4">
              <w:rPr>
                <w:rFonts w:ascii="Times New Roman" w:hAnsi="Times New Roman" w:cs="Times New Roman"/>
                <w:i/>
                <w:lang w:val="en-GB"/>
              </w:rPr>
              <w:t>(e)</w:t>
            </w:r>
            <w:r w:rsidR="005F26AB" w:rsidRPr="00C01BF4">
              <w:rPr>
                <w:rFonts w:ascii="Times New Roman" w:hAnsi="Times New Roman" w:cs="Times New Roman"/>
                <w:lang w:val="en-GB"/>
              </w:rPr>
              <w:t xml:space="preserve"> </w:t>
            </w:r>
            <w:r w:rsidRPr="00C01BF4">
              <w:rPr>
                <w:rFonts w:ascii="Times New Roman" w:hAnsi="Times New Roman" w:cs="Times New Roman"/>
                <w:lang w:val="en-GB"/>
              </w:rPr>
              <w:sym w:font="Symbol" w:char="F0CD"/>
            </w:r>
            <w:r w:rsidRPr="00C01BF4">
              <w:rPr>
                <w:rFonts w:ascii="Times New Roman" w:hAnsi="Times New Roman" w:cs="Times New Roman"/>
                <w:i/>
                <w:lang w:val="en-GB"/>
              </w:rPr>
              <w:t xml:space="preserve"> t</w:t>
            </w:r>
            <w:r w:rsidRPr="00C01BF4">
              <w:rPr>
                <w:rFonts w:ascii="Times New Roman" w:hAnsi="Times New Roman" w:cs="Times New Roman"/>
                <w:i/>
                <w:vertAlign w:val="subscript"/>
                <w:lang w:val="en-GB"/>
              </w:rPr>
              <w:t>top</w:t>
            </w:r>
            <w:r w:rsidR="001F364B" w:rsidRPr="00C01BF4">
              <w:rPr>
                <w:rFonts w:ascii="Times New Roman" w:hAnsi="Times New Roman" w:cs="Times New Roman"/>
                <w:lang w:val="en-GB"/>
              </w:rPr>
              <w:t xml:space="preserve"> </w:t>
            </w:r>
          </w:p>
        </w:tc>
        <w:tc>
          <w:tcPr>
            <w:tcW w:w="2256" w:type="dxa"/>
            <w:tcBorders>
              <w:top w:val="nil"/>
              <w:left w:val="nil"/>
            </w:tcBorders>
          </w:tcPr>
          <w:p w14:paraId="15B64F50"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Simple past</w:t>
            </w:r>
          </w:p>
          <w:p w14:paraId="0E0D6B69"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sidRPr="00C01BF4">
              <w:rPr>
                <w:rFonts w:ascii="Times New Roman" w:hAnsi="Times New Roman" w:cs="Times New Roman"/>
                <w:i/>
                <w:lang w:val="en-GB"/>
              </w:rPr>
              <w:t>I wrote</w:t>
            </w:r>
          </w:p>
        </w:tc>
        <w:tc>
          <w:tcPr>
            <w:tcW w:w="2198" w:type="dxa"/>
            <w:tcBorders>
              <w:top w:val="nil"/>
            </w:tcBorders>
          </w:tcPr>
          <w:p w14:paraId="33DE493A"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Present</w:t>
            </w:r>
          </w:p>
          <w:p w14:paraId="71AC04BE"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sidRPr="00C01BF4">
              <w:rPr>
                <w:rFonts w:ascii="Times New Roman" w:hAnsi="Times New Roman" w:cs="Times New Roman"/>
                <w:i/>
                <w:lang w:val="en-GB"/>
              </w:rPr>
              <w:t>I write</w:t>
            </w:r>
          </w:p>
        </w:tc>
        <w:tc>
          <w:tcPr>
            <w:tcW w:w="2543" w:type="dxa"/>
            <w:tcBorders>
              <w:top w:val="nil"/>
            </w:tcBorders>
          </w:tcPr>
          <w:p w14:paraId="6F3EE295"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Simple future</w:t>
            </w:r>
          </w:p>
          <w:p w14:paraId="5A876E2E"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sidRPr="00C01BF4">
              <w:rPr>
                <w:rFonts w:ascii="Times New Roman" w:hAnsi="Times New Roman" w:cs="Times New Roman"/>
                <w:i/>
                <w:lang w:val="en-GB"/>
              </w:rPr>
              <w:t>I will write</w:t>
            </w:r>
          </w:p>
        </w:tc>
      </w:tr>
      <w:tr w:rsidR="005F26AB" w:rsidRPr="00C01BF4" w14:paraId="151DBF0E" w14:textId="77777777" w:rsidTr="001F364B">
        <w:tc>
          <w:tcPr>
            <w:tcW w:w="2244" w:type="dxa"/>
            <w:tcBorders>
              <w:right w:val="double" w:sz="6" w:space="0" w:color="000000"/>
            </w:tcBorders>
          </w:tcPr>
          <w:p w14:paraId="047FFAB5"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 xml:space="preserve">Imperfective </w:t>
            </w:r>
          </w:p>
          <w:p w14:paraId="3CC194BF" w14:textId="77777777" w:rsidR="005F26AB" w:rsidRPr="00C01BF4" w:rsidRDefault="001F364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right"/>
              <w:rPr>
                <w:rFonts w:ascii="Times New Roman" w:hAnsi="Times New Roman" w:cs="Times New Roman"/>
                <w:lang w:val="en-GB"/>
              </w:rPr>
            </w:pPr>
            <w:r w:rsidRPr="00C01BF4">
              <w:rPr>
                <w:rFonts w:ascii="Times New Roman" w:hAnsi="Times New Roman" w:cs="Times New Roman"/>
                <w:i/>
                <w:lang w:val="en-GB"/>
              </w:rPr>
              <w:t>t</w:t>
            </w:r>
            <w:r w:rsidRPr="00C01BF4">
              <w:rPr>
                <w:rFonts w:ascii="Times New Roman" w:hAnsi="Times New Roman" w:cs="Times New Roman"/>
                <w:i/>
                <w:vertAlign w:val="subscript"/>
                <w:lang w:val="en-GB"/>
              </w:rPr>
              <w:t>top</w:t>
            </w:r>
            <w:r w:rsidR="005F26AB" w:rsidRPr="00C01BF4">
              <w:rPr>
                <w:rFonts w:ascii="Times New Roman" w:hAnsi="Times New Roman" w:cs="Times New Roman"/>
                <w:lang w:val="en-GB"/>
              </w:rPr>
              <w:t xml:space="preserve"> </w:t>
            </w:r>
            <w:r w:rsidR="005F26AB" w:rsidRPr="00C01BF4">
              <w:rPr>
                <w:rFonts w:ascii="Times New Roman" w:hAnsi="Times New Roman" w:cs="Times New Roman"/>
                <w:lang w:val="en-GB"/>
              </w:rPr>
              <w:sym w:font="Symbol" w:char="F0CC"/>
            </w:r>
            <w:r w:rsidR="005F26AB" w:rsidRPr="00C01BF4">
              <w:rPr>
                <w:rFonts w:ascii="Times New Roman" w:hAnsi="Times New Roman" w:cs="Times New Roman"/>
                <w:lang w:val="en-GB"/>
              </w:rPr>
              <w:t xml:space="preserve"> </w:t>
            </w:r>
            <w:r w:rsidRPr="00C01BF4">
              <w:rPr>
                <w:rFonts w:ascii="Times New Roman" w:hAnsi="Times New Roman" w:cs="Times New Roman"/>
                <w:i/>
                <w:color w:val="000000"/>
              </w:rPr>
              <w:t>τ</w:t>
            </w:r>
            <w:r w:rsidRPr="00C01BF4">
              <w:rPr>
                <w:rFonts w:ascii="Times New Roman" w:hAnsi="Times New Roman" w:cs="Times New Roman"/>
                <w:i/>
                <w:lang w:val="en-GB"/>
              </w:rPr>
              <w:t>(e)</w:t>
            </w:r>
          </w:p>
        </w:tc>
        <w:tc>
          <w:tcPr>
            <w:tcW w:w="2256" w:type="dxa"/>
            <w:tcBorders>
              <w:left w:val="nil"/>
            </w:tcBorders>
          </w:tcPr>
          <w:p w14:paraId="6974368E"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Past progressive</w:t>
            </w:r>
          </w:p>
          <w:p w14:paraId="2A5DD741"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sidRPr="00C01BF4">
              <w:rPr>
                <w:rFonts w:ascii="Times New Roman" w:hAnsi="Times New Roman" w:cs="Times New Roman"/>
                <w:i/>
                <w:lang w:val="en-GB"/>
              </w:rPr>
              <w:t>I was writing</w:t>
            </w:r>
          </w:p>
        </w:tc>
        <w:tc>
          <w:tcPr>
            <w:tcW w:w="2198" w:type="dxa"/>
          </w:tcPr>
          <w:p w14:paraId="6D17A124"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Present progressive</w:t>
            </w:r>
          </w:p>
          <w:p w14:paraId="3E8DDBB0"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sidRPr="00C01BF4">
              <w:rPr>
                <w:rFonts w:ascii="Times New Roman" w:hAnsi="Times New Roman" w:cs="Times New Roman"/>
                <w:i/>
                <w:lang w:val="en-GB"/>
              </w:rPr>
              <w:t>I am writing</w:t>
            </w:r>
          </w:p>
        </w:tc>
        <w:tc>
          <w:tcPr>
            <w:tcW w:w="2543" w:type="dxa"/>
          </w:tcPr>
          <w:p w14:paraId="6331C148"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Future progressive</w:t>
            </w:r>
          </w:p>
          <w:p w14:paraId="06D0D8E7"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sidRPr="00C01BF4">
              <w:rPr>
                <w:rFonts w:ascii="Times New Roman" w:hAnsi="Times New Roman" w:cs="Times New Roman"/>
                <w:i/>
                <w:lang w:val="en-GB"/>
              </w:rPr>
              <w:t>I will be writing</w:t>
            </w:r>
          </w:p>
        </w:tc>
      </w:tr>
      <w:tr w:rsidR="005F26AB" w:rsidRPr="00C01BF4" w14:paraId="0F7940C2" w14:textId="77777777" w:rsidTr="001F364B">
        <w:tc>
          <w:tcPr>
            <w:tcW w:w="2244" w:type="dxa"/>
            <w:tcBorders>
              <w:right w:val="double" w:sz="6" w:space="0" w:color="000000"/>
            </w:tcBorders>
          </w:tcPr>
          <w:p w14:paraId="31374B36"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 xml:space="preserve">Perfect </w:t>
            </w:r>
          </w:p>
          <w:p w14:paraId="314D2944" w14:textId="77777777" w:rsidR="005F26AB" w:rsidRPr="00C01BF4" w:rsidRDefault="00C90B1E"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right"/>
              <w:rPr>
                <w:rFonts w:ascii="Times New Roman" w:hAnsi="Times New Roman" w:cs="Times New Roman"/>
                <w:lang w:val="en-GB"/>
              </w:rPr>
            </w:pPr>
            <w:r w:rsidRPr="00C01BF4">
              <w:rPr>
                <w:rFonts w:ascii="Times New Roman" w:hAnsi="Times New Roman" w:cs="Times New Roman"/>
                <w:i/>
                <w:color w:val="000000"/>
              </w:rPr>
              <w:t>τ</w:t>
            </w:r>
            <w:r w:rsidRPr="00C01BF4">
              <w:rPr>
                <w:rFonts w:ascii="Times New Roman" w:hAnsi="Times New Roman" w:cs="Times New Roman"/>
                <w:i/>
                <w:lang w:val="en-GB"/>
              </w:rPr>
              <w:t>(e)</w:t>
            </w:r>
            <w:r w:rsidR="005F26AB" w:rsidRPr="00C01BF4">
              <w:rPr>
                <w:rFonts w:ascii="Times New Roman" w:hAnsi="Times New Roman" w:cs="Times New Roman"/>
                <w:lang w:val="en-GB"/>
              </w:rPr>
              <w:t xml:space="preserve"> </w:t>
            </w:r>
            <w:r w:rsidRPr="00C01BF4">
              <w:rPr>
                <w:rFonts w:ascii="Times New Roman" w:hAnsi="Times New Roman" w:cs="Times New Roman"/>
                <w:lang w:val="en-GB"/>
              </w:rPr>
              <w:t>&lt;</w:t>
            </w:r>
            <w:r w:rsidR="005F26AB" w:rsidRPr="00C01BF4">
              <w:rPr>
                <w:rFonts w:ascii="Times New Roman" w:hAnsi="Times New Roman" w:cs="Times New Roman"/>
                <w:lang w:val="en-GB"/>
              </w:rPr>
              <w:t xml:space="preserve"> </w:t>
            </w:r>
            <w:r w:rsidRPr="00C01BF4">
              <w:rPr>
                <w:rFonts w:ascii="Times New Roman" w:hAnsi="Times New Roman" w:cs="Times New Roman"/>
                <w:i/>
                <w:lang w:val="en-GB"/>
              </w:rPr>
              <w:t>t</w:t>
            </w:r>
            <w:r w:rsidRPr="00C01BF4">
              <w:rPr>
                <w:rFonts w:ascii="Times New Roman" w:hAnsi="Times New Roman" w:cs="Times New Roman"/>
                <w:i/>
                <w:vertAlign w:val="subscript"/>
                <w:lang w:val="en-GB"/>
              </w:rPr>
              <w:t>top</w:t>
            </w:r>
          </w:p>
        </w:tc>
        <w:tc>
          <w:tcPr>
            <w:tcW w:w="2256" w:type="dxa"/>
            <w:tcBorders>
              <w:left w:val="nil"/>
            </w:tcBorders>
          </w:tcPr>
          <w:p w14:paraId="7834D697"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Pluperfect</w:t>
            </w:r>
          </w:p>
          <w:p w14:paraId="1E19443C"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sidRPr="00C01BF4">
              <w:rPr>
                <w:rFonts w:ascii="Times New Roman" w:hAnsi="Times New Roman" w:cs="Times New Roman"/>
                <w:i/>
                <w:lang w:val="en-GB"/>
              </w:rPr>
              <w:t>I had written</w:t>
            </w:r>
          </w:p>
        </w:tc>
        <w:tc>
          <w:tcPr>
            <w:tcW w:w="2198" w:type="dxa"/>
          </w:tcPr>
          <w:p w14:paraId="4A5B827F"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Present perfect</w:t>
            </w:r>
          </w:p>
          <w:p w14:paraId="33AA0DAA"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sidRPr="00C01BF4">
              <w:rPr>
                <w:rFonts w:ascii="Times New Roman" w:hAnsi="Times New Roman" w:cs="Times New Roman"/>
                <w:i/>
                <w:lang w:val="en-GB"/>
              </w:rPr>
              <w:t>I have written</w:t>
            </w:r>
          </w:p>
        </w:tc>
        <w:tc>
          <w:tcPr>
            <w:tcW w:w="2543" w:type="dxa"/>
          </w:tcPr>
          <w:p w14:paraId="1DDB1032"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Future perfect</w:t>
            </w:r>
          </w:p>
          <w:p w14:paraId="7809150B"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sidRPr="00C01BF4">
              <w:rPr>
                <w:rFonts w:ascii="Times New Roman" w:hAnsi="Times New Roman" w:cs="Times New Roman"/>
                <w:i/>
                <w:lang w:val="en-GB"/>
              </w:rPr>
              <w:t>I will have written</w:t>
            </w:r>
          </w:p>
        </w:tc>
      </w:tr>
      <w:tr w:rsidR="005F26AB" w:rsidRPr="00C01BF4" w14:paraId="1B93957E" w14:textId="77777777" w:rsidTr="001F364B">
        <w:tc>
          <w:tcPr>
            <w:tcW w:w="2244" w:type="dxa"/>
            <w:tcBorders>
              <w:bottom w:val="double" w:sz="6" w:space="0" w:color="000000"/>
              <w:right w:val="double" w:sz="6" w:space="0" w:color="000000"/>
            </w:tcBorders>
          </w:tcPr>
          <w:p w14:paraId="39B60C66"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 xml:space="preserve">Prospective </w:t>
            </w:r>
          </w:p>
          <w:p w14:paraId="18066831" w14:textId="77777777" w:rsidR="005F26AB" w:rsidRPr="00C01BF4" w:rsidRDefault="001F364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right"/>
              <w:rPr>
                <w:rFonts w:ascii="Times New Roman" w:hAnsi="Times New Roman" w:cs="Times New Roman"/>
                <w:lang w:val="en-GB"/>
              </w:rPr>
            </w:pPr>
            <w:r w:rsidRPr="00C01BF4">
              <w:rPr>
                <w:rFonts w:ascii="Times New Roman" w:hAnsi="Times New Roman" w:cs="Times New Roman"/>
                <w:i/>
                <w:lang w:val="en-GB"/>
              </w:rPr>
              <w:t>t</w:t>
            </w:r>
            <w:r w:rsidRPr="00C01BF4">
              <w:rPr>
                <w:rFonts w:ascii="Times New Roman" w:hAnsi="Times New Roman" w:cs="Times New Roman"/>
                <w:i/>
                <w:vertAlign w:val="subscript"/>
                <w:lang w:val="en-GB"/>
              </w:rPr>
              <w:t>top</w:t>
            </w:r>
            <w:r w:rsidR="005F26AB" w:rsidRPr="00C01BF4">
              <w:rPr>
                <w:rFonts w:ascii="Times New Roman" w:hAnsi="Times New Roman" w:cs="Times New Roman"/>
                <w:lang w:val="en-GB"/>
              </w:rPr>
              <w:t xml:space="preserve"> &lt; </w:t>
            </w:r>
            <w:r w:rsidRPr="00C01BF4">
              <w:rPr>
                <w:rFonts w:ascii="Times New Roman" w:hAnsi="Times New Roman" w:cs="Times New Roman"/>
                <w:i/>
                <w:color w:val="000000"/>
              </w:rPr>
              <w:t>τ</w:t>
            </w:r>
            <w:r w:rsidRPr="00C01BF4">
              <w:rPr>
                <w:rFonts w:ascii="Times New Roman" w:hAnsi="Times New Roman" w:cs="Times New Roman"/>
                <w:i/>
                <w:lang w:val="en-GB"/>
              </w:rPr>
              <w:t>(e)</w:t>
            </w:r>
          </w:p>
        </w:tc>
        <w:tc>
          <w:tcPr>
            <w:tcW w:w="2256" w:type="dxa"/>
            <w:tcBorders>
              <w:left w:val="nil"/>
            </w:tcBorders>
          </w:tcPr>
          <w:p w14:paraId="48D7F00C"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Past prospective</w:t>
            </w:r>
          </w:p>
          <w:p w14:paraId="1F20EACE"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sidRPr="00C01BF4">
              <w:rPr>
                <w:rFonts w:ascii="Times New Roman" w:hAnsi="Times New Roman" w:cs="Times New Roman"/>
                <w:i/>
                <w:lang w:val="en-GB"/>
              </w:rPr>
              <w:t>I was going to write</w:t>
            </w:r>
          </w:p>
        </w:tc>
        <w:tc>
          <w:tcPr>
            <w:tcW w:w="2198" w:type="dxa"/>
          </w:tcPr>
          <w:p w14:paraId="4CDCB0A2"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Present prospective</w:t>
            </w:r>
          </w:p>
          <w:p w14:paraId="497121D9"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sidRPr="00C01BF4">
              <w:rPr>
                <w:rFonts w:ascii="Times New Roman" w:hAnsi="Times New Roman" w:cs="Times New Roman"/>
                <w:i/>
                <w:lang w:val="en-GB"/>
              </w:rPr>
              <w:t>I am going to write</w:t>
            </w:r>
          </w:p>
        </w:tc>
        <w:tc>
          <w:tcPr>
            <w:tcW w:w="2543" w:type="dxa"/>
          </w:tcPr>
          <w:p w14:paraId="142C6A5C" w14:textId="77777777" w:rsidR="005F26AB" w:rsidRPr="00C01BF4" w:rsidRDefault="005F26A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Future prospective</w:t>
            </w:r>
          </w:p>
          <w:p w14:paraId="06F90DD0" w14:textId="77777777" w:rsidR="005F26AB" w:rsidRPr="00C01BF4" w:rsidRDefault="005F26AB" w:rsidP="00F9562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sidRPr="00C01BF4">
              <w:rPr>
                <w:rFonts w:ascii="Times New Roman" w:hAnsi="Times New Roman" w:cs="Times New Roman"/>
                <w:i/>
                <w:lang w:val="en-GB"/>
              </w:rPr>
              <w:t>I will be going to write</w:t>
            </w:r>
          </w:p>
        </w:tc>
      </w:tr>
    </w:tbl>
    <w:p w14:paraId="07DACDB5" w14:textId="77777777" w:rsidR="005F26AB" w:rsidRPr="00C01BF4" w:rsidRDefault="005F26AB" w:rsidP="00F95628">
      <w:pPr>
        <w:pStyle w:val="Caption"/>
        <w:spacing w:before="0" w:after="0"/>
        <w:rPr>
          <w:sz w:val="24"/>
          <w:szCs w:val="24"/>
        </w:rPr>
      </w:pPr>
      <w:r w:rsidRPr="00C01BF4">
        <w:rPr>
          <w:sz w:val="24"/>
          <w:szCs w:val="24"/>
        </w:rPr>
        <w:t xml:space="preserve">Table </w:t>
      </w:r>
      <w:r w:rsidR="00783794" w:rsidRPr="00C01BF4">
        <w:rPr>
          <w:sz w:val="24"/>
          <w:szCs w:val="24"/>
        </w:rPr>
        <w:fldChar w:fldCharType="begin"/>
      </w:r>
      <w:r w:rsidR="00783794" w:rsidRPr="00C01BF4">
        <w:rPr>
          <w:sz w:val="24"/>
          <w:szCs w:val="24"/>
        </w:rPr>
        <w:instrText xml:space="preserve"> SEQ Table \* ARABIC </w:instrText>
      </w:r>
      <w:r w:rsidR="00783794" w:rsidRPr="00C01BF4">
        <w:rPr>
          <w:sz w:val="24"/>
          <w:szCs w:val="24"/>
        </w:rPr>
        <w:fldChar w:fldCharType="separate"/>
      </w:r>
      <w:r w:rsidR="00A674EC">
        <w:rPr>
          <w:noProof/>
          <w:sz w:val="24"/>
          <w:szCs w:val="24"/>
        </w:rPr>
        <w:t>1</w:t>
      </w:r>
      <w:r w:rsidR="00783794" w:rsidRPr="00C01BF4">
        <w:rPr>
          <w:noProof/>
          <w:sz w:val="24"/>
          <w:szCs w:val="24"/>
        </w:rPr>
        <w:fldChar w:fldCharType="end"/>
      </w:r>
      <w:r w:rsidRPr="00C01BF4">
        <w:rPr>
          <w:sz w:val="24"/>
          <w:szCs w:val="24"/>
        </w:rPr>
        <w:t xml:space="preserve">. </w:t>
      </w:r>
      <w:r w:rsidRPr="00C01BF4">
        <w:rPr>
          <w:b w:val="0"/>
          <w:i/>
          <w:sz w:val="24"/>
          <w:szCs w:val="24"/>
        </w:rPr>
        <w:t>Klein's (1994) analysis of the English tense-aspect system</w:t>
      </w:r>
      <w:r w:rsidR="001F364B" w:rsidRPr="00C01BF4">
        <w:rPr>
          <w:b w:val="0"/>
          <w:i/>
          <w:sz w:val="24"/>
          <w:szCs w:val="24"/>
        </w:rPr>
        <w:t xml:space="preserve"> (key: </w:t>
      </w:r>
      <w:r w:rsidR="001F364B" w:rsidRPr="00C01BF4">
        <w:rPr>
          <w:b w:val="0"/>
          <w:i/>
          <w:sz w:val="24"/>
          <w:szCs w:val="24"/>
          <w:lang w:val="en-GB"/>
        </w:rPr>
        <w:t>t</w:t>
      </w:r>
      <w:r w:rsidR="001F364B" w:rsidRPr="00C01BF4">
        <w:rPr>
          <w:i/>
          <w:sz w:val="24"/>
          <w:szCs w:val="24"/>
          <w:vertAlign w:val="subscript"/>
          <w:lang w:val="en-GB"/>
        </w:rPr>
        <w:t>top</w:t>
      </w:r>
      <w:r w:rsidR="001F364B" w:rsidRPr="00C01BF4">
        <w:rPr>
          <w:b w:val="0"/>
          <w:i/>
          <w:sz w:val="24"/>
          <w:szCs w:val="24"/>
        </w:rPr>
        <w:t xml:space="preserve"> – topic time (projection range);</w:t>
      </w:r>
      <w:r w:rsidR="001F364B" w:rsidRPr="00C01BF4">
        <w:rPr>
          <w:b w:val="0"/>
          <w:i/>
          <w:color w:val="000000"/>
          <w:sz w:val="24"/>
          <w:szCs w:val="24"/>
        </w:rPr>
        <w:t xml:space="preserve"> τ</w:t>
      </w:r>
      <w:r w:rsidR="001F364B" w:rsidRPr="00C01BF4">
        <w:rPr>
          <w:b w:val="0"/>
          <w:i/>
          <w:sz w:val="24"/>
          <w:szCs w:val="24"/>
          <w:lang w:val="en-GB"/>
        </w:rPr>
        <w:t>(e)</w:t>
      </w:r>
      <w:r w:rsidR="001F364B" w:rsidRPr="00C01BF4">
        <w:rPr>
          <w:b w:val="0"/>
          <w:i/>
          <w:sz w:val="24"/>
          <w:szCs w:val="24"/>
        </w:rPr>
        <w:t xml:space="preserve"> - situation time (the runtime of the described eventuality); </w:t>
      </w:r>
      <w:r w:rsidR="001F364B" w:rsidRPr="00C01BF4">
        <w:rPr>
          <w:b w:val="0"/>
          <w:i/>
          <w:sz w:val="24"/>
          <w:szCs w:val="24"/>
          <w:lang w:val="en-GB"/>
        </w:rPr>
        <w:t>t</w:t>
      </w:r>
      <w:r w:rsidR="001F364B" w:rsidRPr="00C01BF4">
        <w:rPr>
          <w:b w:val="0"/>
          <w:i/>
          <w:sz w:val="24"/>
          <w:szCs w:val="24"/>
          <w:vertAlign w:val="subscript"/>
          <w:lang w:val="en-GB"/>
        </w:rPr>
        <w:t>u</w:t>
      </w:r>
      <w:r w:rsidR="001F364B" w:rsidRPr="00C01BF4">
        <w:rPr>
          <w:b w:val="0"/>
          <w:i/>
          <w:sz w:val="24"/>
          <w:szCs w:val="24"/>
        </w:rPr>
        <w:t xml:space="preserve"> - utterance time)</w:t>
      </w:r>
    </w:p>
    <w:p w14:paraId="357073B0" w14:textId="77777777" w:rsidR="00D20C29" w:rsidRPr="00C01BF4" w:rsidRDefault="00A77EF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p>
    <w:p w14:paraId="70123E71" w14:textId="0ED2E958" w:rsidR="00217835" w:rsidRPr="00C01BF4" w:rsidRDefault="00D20C29"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00A77EFA" w:rsidRPr="00C01BF4">
        <w:rPr>
          <w:szCs w:val="24"/>
        </w:rPr>
        <w:t>None of t</w:t>
      </w:r>
      <w:r w:rsidR="0029270A" w:rsidRPr="00C01BF4">
        <w:rPr>
          <w:szCs w:val="24"/>
        </w:rPr>
        <w:t>he utterances in (3) involves a</w:t>
      </w:r>
      <w:r w:rsidR="00A77EFA" w:rsidRPr="00C01BF4">
        <w:rPr>
          <w:szCs w:val="24"/>
        </w:rPr>
        <w:t xml:space="preserve"> reference time </w:t>
      </w:r>
      <w:r w:rsidR="0029270A" w:rsidRPr="00C01BF4">
        <w:rPr>
          <w:szCs w:val="24"/>
        </w:rPr>
        <w:t xml:space="preserve">in the sense of an anaphorically tracked time interval. However, in the Reichenbachian tradition, a reference </w:t>
      </w:r>
      <w:r w:rsidR="00341C28" w:rsidRPr="00C01BF4">
        <w:rPr>
          <w:szCs w:val="24"/>
        </w:rPr>
        <w:t xml:space="preserve">time variable is assumed to be a part of the semantics of </w:t>
      </w:r>
      <w:r w:rsidR="00217835" w:rsidRPr="00C01BF4">
        <w:rPr>
          <w:szCs w:val="24"/>
        </w:rPr>
        <w:t xml:space="preserve">tense markers, and this variable could receive its value in contexts such as (3) via a mechanism such as existential closure. </w:t>
      </w:r>
    </w:p>
    <w:p w14:paraId="06F25CE8" w14:textId="77777777" w:rsidR="005F26AB" w:rsidRPr="00C01BF4" w:rsidRDefault="00217835"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00A77EFA" w:rsidRPr="00C01BF4">
        <w:rPr>
          <w:szCs w:val="24"/>
        </w:rPr>
        <w:t>To understand the relation between topic times and reference times</w:t>
      </w:r>
      <w:r w:rsidRPr="00C01BF4">
        <w:rPr>
          <w:szCs w:val="24"/>
        </w:rPr>
        <w:t xml:space="preserve"> in connected discourse</w:t>
      </w:r>
      <w:r w:rsidR="00A77EFA" w:rsidRPr="00C01BF4">
        <w:rPr>
          <w:szCs w:val="24"/>
        </w:rPr>
        <w:t>, considered the mini discourses in (4):</w:t>
      </w:r>
    </w:p>
    <w:p w14:paraId="1AE2DA78" w14:textId="77777777" w:rsidR="00A77EFA" w:rsidRPr="00C01BF4" w:rsidRDefault="00A77EF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0BE3EB30" w14:textId="77777777" w:rsidR="00604C1A" w:rsidRPr="00C01BF4" w:rsidRDefault="00604C1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(4)</w:t>
      </w:r>
      <w:r w:rsidRPr="00C01BF4">
        <w:rPr>
          <w:szCs w:val="24"/>
        </w:rPr>
        <w:tab/>
        <w:t>a.</w:t>
      </w:r>
      <w:r w:rsidRPr="00C01BF4">
        <w:rPr>
          <w:szCs w:val="24"/>
        </w:rPr>
        <w:tab/>
        <w:t>Juan entered. Sally wrote a letter to Floyd.</w:t>
      </w:r>
    </w:p>
    <w:p w14:paraId="41C24FC1" w14:textId="77777777" w:rsidR="00604C1A" w:rsidRPr="00C01BF4" w:rsidRDefault="00604C1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b.</w:t>
      </w:r>
      <w:r w:rsidRPr="00C01BF4">
        <w:rPr>
          <w:szCs w:val="24"/>
        </w:rPr>
        <w:tab/>
        <w:t>Juan entered. Sally was writing a letter to Floyd.</w:t>
      </w:r>
    </w:p>
    <w:p w14:paraId="567A653F" w14:textId="77777777" w:rsidR="002C2406" w:rsidRPr="00C01BF4" w:rsidRDefault="00604C1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c.</w:t>
      </w:r>
      <w:r w:rsidRPr="00C01BF4">
        <w:rPr>
          <w:szCs w:val="24"/>
        </w:rPr>
        <w:tab/>
        <w:t xml:space="preserve">Juan entered. Sally </w:t>
      </w:r>
      <w:r w:rsidR="00C324BE" w:rsidRPr="00C01BF4">
        <w:rPr>
          <w:szCs w:val="24"/>
        </w:rPr>
        <w:t>was going to write a le</w:t>
      </w:r>
      <w:r w:rsidRPr="00C01BF4">
        <w:rPr>
          <w:szCs w:val="24"/>
        </w:rPr>
        <w:t>tter to Floyd.</w:t>
      </w:r>
    </w:p>
    <w:p w14:paraId="308AFC54" w14:textId="77777777" w:rsidR="00604C1A" w:rsidRPr="00C01BF4" w:rsidRDefault="00604C1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5EFEDF35" w14:textId="77777777" w:rsidR="00604C1A" w:rsidRPr="00C01BF4" w:rsidRDefault="00604C1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The topic situations of adjacent sentences in a coherent connected discourse will be interpreted as related to one another. In (4a), the writing event will most likely be interpreted as extending the </w:t>
      </w:r>
      <w:r w:rsidR="002747B6" w:rsidRPr="00C01BF4">
        <w:rPr>
          <w:szCs w:val="24"/>
        </w:rPr>
        <w:t xml:space="preserve">situation containing the </w:t>
      </w:r>
      <w:r w:rsidRPr="00C01BF4">
        <w:rPr>
          <w:szCs w:val="24"/>
        </w:rPr>
        <w:t>entering event</w:t>
      </w:r>
      <w:r w:rsidR="002747B6" w:rsidRPr="00C01BF4">
        <w:rPr>
          <w:szCs w:val="24"/>
        </w:rPr>
        <w:t xml:space="preserve">, so the two events will be understood to follow one another </w:t>
      </w:r>
      <w:r w:rsidR="001530FF" w:rsidRPr="00C01BF4">
        <w:rPr>
          <w:szCs w:val="24"/>
        </w:rPr>
        <w:t xml:space="preserve">in </w:t>
      </w:r>
      <w:r w:rsidR="002747B6" w:rsidRPr="00C01BF4">
        <w:rPr>
          <w:szCs w:val="24"/>
        </w:rPr>
        <w:t xml:space="preserve">sequence. </w:t>
      </w:r>
      <w:r w:rsidR="001530FF" w:rsidRPr="00C01BF4">
        <w:rPr>
          <w:szCs w:val="24"/>
        </w:rPr>
        <w:t xml:space="preserve">In the adaptation of the Reichenbachian notion of reference time in the DRT tradition </w:t>
      </w:r>
      <w:r w:rsidR="00013E01" w:rsidRPr="00C01BF4">
        <w:rPr>
          <w:szCs w:val="24"/>
        </w:rPr>
        <w:t xml:space="preserve">(Hinrichs 1986; Partee 1984; Kamp &amp; Reyle 1993; </w:t>
      </w:r>
      <w:r w:rsidR="00013E01" w:rsidRPr="00C01BF4">
        <w:rPr>
          <w:i/>
          <w:szCs w:val="24"/>
        </w:rPr>
        <w:t>inter alia</w:t>
      </w:r>
      <w:r w:rsidR="00013E01" w:rsidRPr="00C01BF4">
        <w:rPr>
          <w:szCs w:val="24"/>
        </w:rPr>
        <w:t>), this is described as ‘referential shift’: advancement of the reference time, with the event times of the two perfective clauses being contained in the</w:t>
      </w:r>
      <w:r w:rsidR="006204BA" w:rsidRPr="00C01BF4">
        <w:rPr>
          <w:szCs w:val="24"/>
        </w:rPr>
        <w:t>ir</w:t>
      </w:r>
      <w:r w:rsidR="00013E01" w:rsidRPr="00C01BF4">
        <w:rPr>
          <w:szCs w:val="24"/>
        </w:rPr>
        <w:t xml:space="preserve"> reference time</w:t>
      </w:r>
      <w:r w:rsidR="006204BA" w:rsidRPr="00C01BF4">
        <w:rPr>
          <w:szCs w:val="24"/>
        </w:rPr>
        <w:t>s</w:t>
      </w:r>
      <w:r w:rsidR="00013E01" w:rsidRPr="00C01BF4">
        <w:rPr>
          <w:szCs w:val="24"/>
        </w:rPr>
        <w:t xml:space="preserve">.  </w:t>
      </w:r>
      <w:r w:rsidR="00440247" w:rsidRPr="00C01BF4">
        <w:rPr>
          <w:szCs w:val="24"/>
        </w:rPr>
        <w:t xml:space="preserve">In contrast, in (4b) and (4c), the topic situation will be understood to be the same for both clauses. In DRT terms, there is no referential shift. The reference time of the second </w:t>
      </w:r>
      <w:r w:rsidR="00F60F5D" w:rsidRPr="00C01BF4">
        <w:rPr>
          <w:szCs w:val="24"/>
        </w:rPr>
        <w:t xml:space="preserve">clause is the </w:t>
      </w:r>
      <w:r w:rsidR="00856589" w:rsidRPr="00C01BF4">
        <w:rPr>
          <w:szCs w:val="24"/>
        </w:rPr>
        <w:t xml:space="preserve">event time of the first. </w:t>
      </w:r>
      <w:r w:rsidR="00F3018F" w:rsidRPr="00C01BF4">
        <w:rPr>
          <w:szCs w:val="24"/>
        </w:rPr>
        <w:t>The progressive in (4b) locates this reference time inside the writing event, while the prospective in (4c) places it before the writing event.</w:t>
      </w:r>
      <w:r w:rsidR="00867D97" w:rsidRPr="00C01BF4">
        <w:rPr>
          <w:szCs w:val="24"/>
        </w:rPr>
        <w:t xml:space="preserve"> </w:t>
      </w:r>
    </w:p>
    <w:p w14:paraId="72C5D309" w14:textId="77777777" w:rsidR="00FE7643" w:rsidRPr="00C01BF4" w:rsidRDefault="008B7D7F"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0033470D" w:rsidRPr="00C01BF4">
        <w:rPr>
          <w:szCs w:val="24"/>
        </w:rPr>
        <w:t xml:space="preserve">At the most basic level, it could be said that Klein’s framework parts company with the </w:t>
      </w:r>
      <w:r w:rsidRPr="00C01BF4">
        <w:rPr>
          <w:szCs w:val="24"/>
        </w:rPr>
        <w:t>neo-Reichbachian approaches</w:t>
      </w:r>
      <w:r w:rsidR="0033470D" w:rsidRPr="00C01BF4">
        <w:rPr>
          <w:szCs w:val="24"/>
        </w:rPr>
        <w:t xml:space="preserve"> by </w:t>
      </w:r>
      <w:r w:rsidR="0033470D" w:rsidRPr="00C01BF4">
        <w:rPr>
          <w:i/>
          <w:szCs w:val="24"/>
        </w:rPr>
        <w:t>reinterpreting</w:t>
      </w:r>
      <w:r w:rsidR="0033470D" w:rsidRPr="00C01BF4">
        <w:rPr>
          <w:szCs w:val="24"/>
        </w:rPr>
        <w:t xml:space="preserve"> reference times as topic times. And it would not be an exaggeration to attribute much of the success of the framework to the explanatory power of this reinterpretation. Topic</w:t>
      </w:r>
      <w:r w:rsidR="00636A19" w:rsidRPr="00C01BF4">
        <w:rPr>
          <w:szCs w:val="24"/>
        </w:rPr>
        <w:t xml:space="preserve"> times have a well-motivated role in the semantics of many natural language utterances in which reference times play no such role and their contribution can only be stipulated. </w:t>
      </w:r>
      <w:r w:rsidR="008E1905" w:rsidRPr="00C01BF4">
        <w:rPr>
          <w:szCs w:val="24"/>
        </w:rPr>
        <w:t xml:space="preserve">The discussion of the decontextualized </w:t>
      </w:r>
      <w:r w:rsidR="008E1905" w:rsidRPr="00C01BF4">
        <w:rPr>
          <w:szCs w:val="24"/>
        </w:rPr>
        <w:lastRenderedPageBreak/>
        <w:t>examples in (3) has already illustrated this. Another case in point is the phenomenon exemplified in (5):</w:t>
      </w:r>
    </w:p>
    <w:p w14:paraId="2A3DF7DB" w14:textId="77777777" w:rsidR="008B7D7F" w:rsidRPr="00C01BF4" w:rsidRDefault="008B7D7F"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265A6281" w14:textId="77777777" w:rsidR="008E1905" w:rsidRPr="00C01BF4" w:rsidRDefault="008E1905"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(5)</w:t>
      </w:r>
      <w:r w:rsidRPr="00C01BF4">
        <w:rPr>
          <w:szCs w:val="24"/>
        </w:rPr>
        <w:tab/>
        <w:t>a.</w:t>
      </w:r>
      <w:r w:rsidRPr="00C01BF4">
        <w:rPr>
          <w:szCs w:val="24"/>
        </w:rPr>
        <w:tab/>
        <w:t>What did you notice when you looked into the room?</w:t>
      </w:r>
    </w:p>
    <w:p w14:paraId="7481AF73" w14:textId="77777777" w:rsidR="008E1905" w:rsidRPr="00C01BF4" w:rsidRDefault="008E1905"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b.</w:t>
      </w:r>
      <w:r w:rsidRPr="00C01BF4">
        <w:rPr>
          <w:szCs w:val="24"/>
        </w:rPr>
        <w:tab/>
        <w:t>There was a book on the table. It was in Russian. (Klein 1994: 4)</w:t>
      </w:r>
    </w:p>
    <w:p w14:paraId="2E34BEA6" w14:textId="77777777" w:rsidR="008E1905" w:rsidRPr="00C01BF4" w:rsidRDefault="008E1905"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c.</w:t>
      </w:r>
      <w:r w:rsidRPr="00C01BF4">
        <w:rPr>
          <w:szCs w:val="24"/>
        </w:rPr>
        <w:tab/>
        <w:t>There was a book on the table. #It is in Russian.</w:t>
      </w:r>
    </w:p>
    <w:p w14:paraId="3882A120" w14:textId="77777777" w:rsidR="008E1905" w:rsidRPr="00C01BF4" w:rsidRDefault="008E1905"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066C12A8" w14:textId="0F63D269" w:rsidR="00BF6665" w:rsidRPr="00C01BF4" w:rsidRDefault="008E1905"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Suppose in the context of witness testimony, the witness is asked (5a). Why would (5c) be incoherent even though the book in question has clearly not in any meaningful way stopped being in Russian? Because the question sets the topic time for the response, and that topic time happens to be in the past of utterance time, requiring past tense. The tense shift in (5c) induces incoherence because it can only be understood as indicating a</w:t>
      </w:r>
      <w:r w:rsidR="0067410D">
        <w:rPr>
          <w:szCs w:val="24"/>
        </w:rPr>
        <w:t xml:space="preserve"> change in the topic situation. If utterances are about, and interpreted with respect to, topic situations, the incoherence in (5c) </w:t>
      </w:r>
      <w:r w:rsidR="0037626D">
        <w:rPr>
          <w:szCs w:val="24"/>
        </w:rPr>
        <w:t xml:space="preserve">becomes </w:t>
      </w:r>
      <w:r w:rsidR="00580691">
        <w:rPr>
          <w:szCs w:val="24"/>
        </w:rPr>
        <w:t>explainable in analogy</w:t>
      </w:r>
      <w:r w:rsidR="0037626D">
        <w:rPr>
          <w:szCs w:val="24"/>
        </w:rPr>
        <w:t xml:space="preserve"> </w:t>
      </w:r>
      <w:r w:rsidR="00580691">
        <w:rPr>
          <w:szCs w:val="24"/>
        </w:rPr>
        <w:t xml:space="preserve">to the effect of an abrupt change in discourse topic. Similarly, </w:t>
      </w:r>
      <w:r w:rsidR="00CB1FFE" w:rsidRPr="00C01BF4">
        <w:rPr>
          <w:szCs w:val="24"/>
        </w:rPr>
        <w:t>at a much larger scale</w:t>
      </w:r>
      <w:r w:rsidR="00580691">
        <w:rPr>
          <w:szCs w:val="24"/>
        </w:rPr>
        <w:t>, the notion of ‘topic time’ makes predictions</w:t>
      </w:r>
      <w:r w:rsidR="00CB1FFE" w:rsidRPr="00C01BF4">
        <w:rPr>
          <w:szCs w:val="24"/>
        </w:rPr>
        <w:t xml:space="preserve"> for descriptions of the temporal semantics of utterance</w:t>
      </w:r>
      <w:r w:rsidR="00C11324" w:rsidRPr="00C01BF4">
        <w:rPr>
          <w:szCs w:val="24"/>
        </w:rPr>
        <w:t>s</w:t>
      </w:r>
      <w:r w:rsidR="00CB1FFE" w:rsidRPr="00C01BF4">
        <w:rPr>
          <w:szCs w:val="24"/>
        </w:rPr>
        <w:t xml:space="preserve"> in tenseless languages such as</w:t>
      </w:r>
      <w:r w:rsidR="0042210E" w:rsidRPr="00C01BF4">
        <w:rPr>
          <w:szCs w:val="24"/>
        </w:rPr>
        <w:t xml:space="preserve"> Mandarin (Klein, Li, &amp; Hendriks 2000) and</w:t>
      </w:r>
      <w:r w:rsidR="00CB1FFE" w:rsidRPr="00C01BF4">
        <w:rPr>
          <w:szCs w:val="24"/>
        </w:rPr>
        <w:t xml:space="preserve"> Yucatec Maya (</w:t>
      </w:r>
      <w:r w:rsidR="00852A2E" w:rsidRPr="00C01BF4">
        <w:rPr>
          <w:szCs w:val="24"/>
        </w:rPr>
        <w:t>Bohnemeyer 2002</w:t>
      </w:r>
      <w:r w:rsidR="00C11324" w:rsidRPr="00C01BF4">
        <w:rPr>
          <w:szCs w:val="24"/>
        </w:rPr>
        <w:t>, 2009)</w:t>
      </w:r>
      <w:r w:rsidR="00580691">
        <w:rPr>
          <w:szCs w:val="24"/>
        </w:rPr>
        <w:t xml:space="preserve"> that are empirically borne out</w:t>
      </w:r>
      <w:r w:rsidR="00C11324" w:rsidRPr="00C01BF4">
        <w:rPr>
          <w:szCs w:val="24"/>
        </w:rPr>
        <w:t>:</w:t>
      </w:r>
      <w:r w:rsidR="00031383" w:rsidRPr="00C01BF4">
        <w:rPr>
          <w:szCs w:val="24"/>
        </w:rPr>
        <w:t xml:space="preserve"> </w:t>
      </w:r>
      <w:r w:rsidR="00C11324" w:rsidRPr="00C01BF4">
        <w:rPr>
          <w:szCs w:val="24"/>
        </w:rPr>
        <w:t xml:space="preserve">if natural language utterances are indeed about topic situations, it follows that topic times </w:t>
      </w:r>
      <w:r w:rsidR="00580691">
        <w:rPr>
          <w:szCs w:val="24"/>
        </w:rPr>
        <w:t xml:space="preserve">should </w:t>
      </w:r>
      <w:r w:rsidR="00C11324" w:rsidRPr="00C01BF4">
        <w:rPr>
          <w:szCs w:val="24"/>
        </w:rPr>
        <w:t>play a role in the interpretation of tenseless utterances as much as</w:t>
      </w:r>
      <w:r w:rsidR="00580691">
        <w:rPr>
          <w:szCs w:val="24"/>
        </w:rPr>
        <w:t xml:space="preserve"> they do in that of tensed ones – and they do.</w:t>
      </w:r>
      <w:r w:rsidR="00C11324" w:rsidRPr="00C01BF4">
        <w:rPr>
          <w:szCs w:val="24"/>
        </w:rPr>
        <w:t xml:space="preserve"> </w:t>
      </w:r>
      <w:r w:rsidR="008D6B30" w:rsidRPr="00C01BF4">
        <w:rPr>
          <w:szCs w:val="24"/>
        </w:rPr>
        <w:t>In contrast, there is no obvious reason why the semantics of tenseless utterances should involve a reference time variable.</w:t>
      </w:r>
      <w:r w:rsidR="005C5270" w:rsidRPr="00C01BF4">
        <w:rPr>
          <w:szCs w:val="24"/>
        </w:rPr>
        <w:t xml:space="preserve"> </w:t>
      </w:r>
    </w:p>
    <w:p w14:paraId="5B7EDADC" w14:textId="2E61074E" w:rsidR="00175652" w:rsidRDefault="003C1C60"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 xml:space="preserve">Klein’s theory has also been applied with considerable success to the semantics of aspect systems in languages such as Mandarin and Yucatec (see the references above) and Russian (Klein 1995) in a way Reichenbachian approaches have not. To get a flavor for the reasons behind this success, consider the contrast between (3a) and (3b) above. Why is it that (3a) entails completion of the letter whereas (3b) does not? The answer is intuitively that any proposition the speaker wishes to assert or question, etc., must concern the topic situation. And the topic situation includes the completion of the letter in (3a), but not in (3b) (cf. also Bohnemeyer &amp; Swift 2004; Bohnemeyer 2012). In contrast, while it is possible to describe the contrast between the English simple past and past progressive in terms of the relation between event time and reference time, this in no way explains the distinct entailment patterns. </w:t>
      </w:r>
      <w:r w:rsidR="00175652">
        <w:rPr>
          <w:szCs w:val="24"/>
        </w:rPr>
        <w:t xml:space="preserve">Why would inclusion of the reference time in the event time mean that the completion of the event is not entailed? </w:t>
      </w:r>
      <w:r w:rsidR="00244B3C">
        <w:rPr>
          <w:szCs w:val="24"/>
        </w:rPr>
        <w:t>There is no obvious nexus between the reference time of an utterance and its entailments unless the reference time is defined as a topic time.</w:t>
      </w:r>
    </w:p>
    <w:p w14:paraId="7B147C30" w14:textId="5B621207" w:rsidR="003C1C60" w:rsidRPr="00C01BF4" w:rsidRDefault="00244B3C"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Pr>
          <w:szCs w:val="24"/>
        </w:rPr>
        <w:tab/>
      </w:r>
      <w:r w:rsidR="003C1C60" w:rsidRPr="00C01BF4">
        <w:rPr>
          <w:szCs w:val="24"/>
        </w:rPr>
        <w:t>Finally, and for similar reasons, Klein’s approach has also made important contributions to the theoretical understanding of finiteness and its interaction with temporal interpretation (Klein 1998, 2006, 2009).</w:t>
      </w:r>
    </w:p>
    <w:p w14:paraId="5BED3060" w14:textId="4D8DFF10" w:rsidR="003C1C60" w:rsidRPr="00C01BF4" w:rsidRDefault="003C1C60"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006C79F0" w:rsidRPr="00C01BF4">
        <w:rPr>
          <w:szCs w:val="24"/>
        </w:rPr>
        <w:t>It could be said</w:t>
      </w:r>
      <w:r w:rsidRPr="00C01BF4">
        <w:rPr>
          <w:szCs w:val="24"/>
        </w:rPr>
        <w:t xml:space="preserve"> that Klein moves to reinterpret reference times as topic times, and this</w:t>
      </w:r>
      <w:r w:rsidR="00D80EBB" w:rsidRPr="00C01BF4">
        <w:rPr>
          <w:szCs w:val="24"/>
        </w:rPr>
        <w:t xml:space="preserve"> in turn leads him to reinterpret relative tenses as aspects. By simply replacing the notion of </w:t>
      </w:r>
      <w:r w:rsidR="006C79F0" w:rsidRPr="00C01BF4">
        <w:rPr>
          <w:szCs w:val="24"/>
        </w:rPr>
        <w:t>‘</w:t>
      </w:r>
      <w:r w:rsidR="00D80EBB" w:rsidRPr="00C01BF4">
        <w:rPr>
          <w:szCs w:val="24"/>
        </w:rPr>
        <w:t>reference time</w:t>
      </w:r>
      <w:r w:rsidR="006C79F0" w:rsidRPr="00C01BF4">
        <w:rPr>
          <w:szCs w:val="24"/>
        </w:rPr>
        <w:t>’</w:t>
      </w:r>
      <w:r w:rsidR="00D80EBB" w:rsidRPr="00C01BF4">
        <w:rPr>
          <w:szCs w:val="24"/>
        </w:rPr>
        <w:t xml:space="preserve"> with that of </w:t>
      </w:r>
      <w:r w:rsidR="006C79F0" w:rsidRPr="00C01BF4">
        <w:rPr>
          <w:szCs w:val="24"/>
        </w:rPr>
        <w:t>‘</w:t>
      </w:r>
      <w:r w:rsidR="00D80EBB" w:rsidRPr="00C01BF4">
        <w:rPr>
          <w:szCs w:val="24"/>
        </w:rPr>
        <w:t>topic time</w:t>
      </w:r>
      <w:r w:rsidR="006C79F0" w:rsidRPr="00C01BF4">
        <w:rPr>
          <w:szCs w:val="24"/>
        </w:rPr>
        <w:t>’</w:t>
      </w:r>
      <w:r w:rsidR="00D80EBB" w:rsidRPr="00C01BF4">
        <w:rPr>
          <w:szCs w:val="24"/>
        </w:rPr>
        <w:t xml:space="preserve"> and the notion of </w:t>
      </w:r>
      <w:r w:rsidR="006C79F0" w:rsidRPr="00C01BF4">
        <w:rPr>
          <w:szCs w:val="24"/>
        </w:rPr>
        <w:t>‘</w:t>
      </w:r>
      <w:r w:rsidR="00D80EBB" w:rsidRPr="00C01BF4">
        <w:rPr>
          <w:szCs w:val="24"/>
        </w:rPr>
        <w:t>relative tense</w:t>
      </w:r>
      <w:r w:rsidR="006C79F0" w:rsidRPr="00C01BF4">
        <w:rPr>
          <w:szCs w:val="24"/>
        </w:rPr>
        <w:t>’</w:t>
      </w:r>
      <w:r w:rsidR="00D80EBB" w:rsidRPr="00C01BF4">
        <w:rPr>
          <w:szCs w:val="24"/>
        </w:rPr>
        <w:t xml:space="preserve"> with that of </w:t>
      </w:r>
      <w:r w:rsidR="006C79F0" w:rsidRPr="00C01BF4">
        <w:rPr>
          <w:szCs w:val="24"/>
        </w:rPr>
        <w:t>‘</w:t>
      </w:r>
      <w:r w:rsidR="00D80EBB" w:rsidRPr="00C01BF4">
        <w:rPr>
          <w:szCs w:val="24"/>
        </w:rPr>
        <w:t>viewpoint aspect</w:t>
      </w:r>
      <w:r w:rsidR="006C79F0" w:rsidRPr="00C01BF4">
        <w:rPr>
          <w:szCs w:val="24"/>
        </w:rPr>
        <w:t>’</w:t>
      </w:r>
      <w:r w:rsidR="00D80EBB" w:rsidRPr="00C01BF4">
        <w:rPr>
          <w:szCs w:val="24"/>
        </w:rPr>
        <w:t xml:space="preserve">, Klein follows Occam’s Razor: he proposes the simplest theory </w:t>
      </w:r>
      <w:r w:rsidR="00175652" w:rsidRPr="00175652">
        <w:rPr>
          <w:szCs w:val="24"/>
        </w:rPr>
        <w:t>that</w:t>
      </w:r>
      <w:r w:rsidR="00175652">
        <w:rPr>
          <w:szCs w:val="24"/>
          <w:highlight w:val="yellow"/>
        </w:rPr>
        <w:t xml:space="preserve"> </w:t>
      </w:r>
      <w:r w:rsidR="00D80EBB" w:rsidRPr="00C01BF4">
        <w:rPr>
          <w:szCs w:val="24"/>
        </w:rPr>
        <w:t xml:space="preserve">can account for the data he set out to account for. </w:t>
      </w:r>
      <w:r w:rsidR="00C11A62" w:rsidRPr="00C01BF4">
        <w:rPr>
          <w:szCs w:val="24"/>
        </w:rPr>
        <w:t xml:space="preserve">However, </w:t>
      </w:r>
      <w:r w:rsidR="006C79F0" w:rsidRPr="00C01BF4">
        <w:rPr>
          <w:szCs w:val="24"/>
        </w:rPr>
        <w:t xml:space="preserve">Klein’s Conjecture is an empirically testable hypothesis, and </w:t>
      </w:r>
      <w:r w:rsidR="00C11A62" w:rsidRPr="00C01BF4">
        <w:rPr>
          <w:szCs w:val="24"/>
        </w:rPr>
        <w:t xml:space="preserve">it is my goal in the present article to present additional data that </w:t>
      </w:r>
      <w:r w:rsidR="008C59FF" w:rsidRPr="00C01BF4">
        <w:rPr>
          <w:szCs w:val="24"/>
        </w:rPr>
        <w:t xml:space="preserve">discourages it and thereby </w:t>
      </w:r>
      <w:r w:rsidR="00C11A62" w:rsidRPr="00C01BF4">
        <w:rPr>
          <w:szCs w:val="24"/>
        </w:rPr>
        <w:t xml:space="preserve">calls for a more powerful theory, one that </w:t>
      </w:r>
      <w:r w:rsidR="00C11A62" w:rsidRPr="00C01BF4">
        <w:rPr>
          <w:szCs w:val="24"/>
        </w:rPr>
        <w:lastRenderedPageBreak/>
        <w:t>includes both topic times and reference times in its conceptual toolkit and recognizes viewpoints aspects and relative tenses as distinct functional categories.</w:t>
      </w:r>
    </w:p>
    <w:p w14:paraId="540A5D47" w14:textId="77777777" w:rsidR="00C01BF4" w:rsidRPr="00C01BF4" w:rsidRDefault="007031C0" w:rsidP="00C01BF4">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r w:rsidRPr="00C01BF4">
        <w:rPr>
          <w:szCs w:val="24"/>
        </w:rPr>
        <w:tab/>
      </w:r>
      <w:r w:rsidR="00343B41" w:rsidRPr="00C01BF4">
        <w:rPr>
          <w:szCs w:val="24"/>
        </w:rPr>
        <w:t xml:space="preserve">Let me </w:t>
      </w:r>
      <w:r w:rsidR="008C59FF" w:rsidRPr="00C01BF4">
        <w:rPr>
          <w:szCs w:val="24"/>
        </w:rPr>
        <w:t xml:space="preserve">conclude this sketch of some </w:t>
      </w:r>
      <w:r w:rsidRPr="00C01BF4">
        <w:rPr>
          <w:szCs w:val="24"/>
        </w:rPr>
        <w:t xml:space="preserve">of the </w:t>
      </w:r>
      <w:r w:rsidR="008C59FF" w:rsidRPr="00C01BF4">
        <w:rPr>
          <w:szCs w:val="24"/>
        </w:rPr>
        <w:t>basic elements of Klein’s theory</w:t>
      </w:r>
      <w:r w:rsidR="00073728" w:rsidRPr="00C01BF4">
        <w:rPr>
          <w:rStyle w:val="FootnoteReference"/>
          <w:szCs w:val="24"/>
        </w:rPr>
        <w:footnoteReference w:id="6"/>
      </w:r>
      <w:r w:rsidR="008C59FF" w:rsidRPr="00C01BF4">
        <w:rPr>
          <w:szCs w:val="24"/>
        </w:rPr>
        <w:t xml:space="preserve"> </w:t>
      </w:r>
      <w:r w:rsidR="00343B41" w:rsidRPr="00C01BF4">
        <w:rPr>
          <w:szCs w:val="24"/>
        </w:rPr>
        <w:t>by</w:t>
      </w:r>
      <w:r w:rsidR="008C59FF" w:rsidRPr="00C01BF4">
        <w:rPr>
          <w:szCs w:val="24"/>
        </w:rPr>
        <w:t xml:space="preserve"> briefly outlining a possible formalization </w:t>
      </w:r>
      <w:r w:rsidR="002D5B9B" w:rsidRPr="00C01BF4">
        <w:rPr>
          <w:szCs w:val="24"/>
        </w:rPr>
        <w:t>(cf. also Bohnemeyer &amp; Swift 2004 and Bohnemeyer 2012)</w:t>
      </w:r>
      <w:r w:rsidR="008C59FF" w:rsidRPr="00C01BF4">
        <w:rPr>
          <w:szCs w:val="24"/>
        </w:rPr>
        <w:t>.</w:t>
      </w:r>
      <w:r w:rsidR="00850CCA" w:rsidRPr="00C01BF4">
        <w:rPr>
          <w:szCs w:val="24"/>
        </w:rPr>
        <w:t xml:space="preserve"> </w:t>
      </w:r>
      <w:r w:rsidRPr="00C01BF4">
        <w:rPr>
          <w:szCs w:val="24"/>
        </w:rPr>
        <w:t xml:space="preserve">Assume </w:t>
      </w:r>
      <w:r w:rsidR="007E765F" w:rsidRPr="00C01BF4">
        <w:rPr>
          <w:szCs w:val="24"/>
        </w:rPr>
        <w:t xml:space="preserve">a model that includes </w:t>
      </w:r>
      <w:r w:rsidRPr="00C01BF4">
        <w:rPr>
          <w:szCs w:val="24"/>
        </w:rPr>
        <w:t xml:space="preserve">domains </w:t>
      </w:r>
      <w:r w:rsidRPr="00C01BF4">
        <w:rPr>
          <w:i/>
          <w:iCs/>
          <w:szCs w:val="24"/>
        </w:rPr>
        <w:t>D</w:t>
      </w:r>
      <w:r w:rsidRPr="00C01BF4">
        <w:rPr>
          <w:i/>
          <w:iCs/>
          <w:szCs w:val="24"/>
          <w:vertAlign w:val="subscript"/>
        </w:rPr>
        <w:t>e</w:t>
      </w:r>
      <w:r w:rsidRPr="00C01BF4">
        <w:rPr>
          <w:i/>
          <w:iCs/>
          <w:szCs w:val="24"/>
        </w:rPr>
        <w:t xml:space="preserve"> </w:t>
      </w:r>
      <w:r w:rsidRPr="00C01BF4">
        <w:rPr>
          <w:szCs w:val="24"/>
        </w:rPr>
        <w:t>of events</w:t>
      </w:r>
      <w:r w:rsidR="0077658D" w:rsidRPr="00C01BF4">
        <w:rPr>
          <w:szCs w:val="24"/>
        </w:rPr>
        <w:t xml:space="preserve"> (i.e., indi</w:t>
      </w:r>
      <w:r w:rsidR="005258E4" w:rsidRPr="00C01BF4">
        <w:rPr>
          <w:szCs w:val="24"/>
        </w:rPr>
        <w:t>viduals of the continuant varie</w:t>
      </w:r>
      <w:r w:rsidR="0077658D" w:rsidRPr="00C01BF4">
        <w:rPr>
          <w:szCs w:val="24"/>
        </w:rPr>
        <w:t>ty),</w:t>
      </w:r>
      <w:r w:rsidRPr="00C01BF4">
        <w:rPr>
          <w:szCs w:val="24"/>
        </w:rPr>
        <w:t xml:space="preserve"> </w:t>
      </w:r>
      <w:r w:rsidR="0077658D" w:rsidRPr="00C01BF4">
        <w:rPr>
          <w:i/>
          <w:iCs/>
          <w:szCs w:val="24"/>
        </w:rPr>
        <w:t>D</w:t>
      </w:r>
      <w:r w:rsidR="0077658D" w:rsidRPr="00C01BF4">
        <w:rPr>
          <w:i/>
          <w:iCs/>
          <w:szCs w:val="24"/>
          <w:vertAlign w:val="subscript"/>
        </w:rPr>
        <w:t>i</w:t>
      </w:r>
      <w:r w:rsidR="0077658D" w:rsidRPr="00C01BF4">
        <w:rPr>
          <w:i/>
          <w:iCs/>
          <w:szCs w:val="24"/>
        </w:rPr>
        <w:t xml:space="preserve"> </w:t>
      </w:r>
      <w:r w:rsidR="0077658D" w:rsidRPr="00C01BF4">
        <w:rPr>
          <w:szCs w:val="24"/>
        </w:rPr>
        <w:t xml:space="preserve">of individuals (of the perdurant variety), </w:t>
      </w:r>
      <w:r w:rsidRPr="00C01BF4">
        <w:rPr>
          <w:szCs w:val="24"/>
        </w:rPr>
        <w:t xml:space="preserve">and </w:t>
      </w:r>
      <w:r w:rsidRPr="00C01BF4">
        <w:rPr>
          <w:i/>
          <w:iCs/>
          <w:szCs w:val="24"/>
        </w:rPr>
        <w:t>D</w:t>
      </w:r>
      <w:r w:rsidRPr="00C01BF4">
        <w:rPr>
          <w:i/>
          <w:iCs/>
          <w:szCs w:val="24"/>
          <w:vertAlign w:val="subscript"/>
        </w:rPr>
        <w:t>I</w:t>
      </w:r>
      <w:r w:rsidRPr="00C01BF4">
        <w:rPr>
          <w:i/>
          <w:iCs/>
          <w:szCs w:val="24"/>
        </w:rPr>
        <w:t xml:space="preserve"> </w:t>
      </w:r>
      <w:r w:rsidRPr="00C01BF4">
        <w:rPr>
          <w:szCs w:val="24"/>
        </w:rPr>
        <w:t>of time intervals</w:t>
      </w:r>
      <w:r w:rsidR="002860CC" w:rsidRPr="00C01BF4">
        <w:rPr>
          <w:szCs w:val="24"/>
        </w:rPr>
        <w:t>, with a mereological partial-order relation « defined over</w:t>
      </w:r>
      <w:r w:rsidRPr="00C01BF4">
        <w:rPr>
          <w:szCs w:val="24"/>
        </w:rPr>
        <w:t xml:space="preserve"> </w:t>
      </w:r>
      <w:r w:rsidR="002860CC" w:rsidRPr="00C01BF4">
        <w:rPr>
          <w:i/>
          <w:iCs/>
          <w:szCs w:val="24"/>
        </w:rPr>
        <w:t>D</w:t>
      </w:r>
      <w:r w:rsidR="002860CC" w:rsidRPr="00C01BF4">
        <w:rPr>
          <w:i/>
          <w:iCs/>
          <w:szCs w:val="24"/>
          <w:vertAlign w:val="subscript"/>
        </w:rPr>
        <w:t>e</w:t>
      </w:r>
      <w:r w:rsidR="002860CC" w:rsidRPr="00C01BF4">
        <w:rPr>
          <w:i/>
          <w:iCs/>
          <w:szCs w:val="24"/>
        </w:rPr>
        <w:t xml:space="preserve"> </w:t>
      </w:r>
      <w:r w:rsidR="002860CC" w:rsidRPr="00C01BF4">
        <w:rPr>
          <w:szCs w:val="24"/>
        </w:rPr>
        <w:t>and the usual total orders</w:t>
      </w:r>
      <w:r w:rsidR="00056864" w:rsidRPr="00C01BF4">
        <w:rPr>
          <w:szCs w:val="24"/>
        </w:rPr>
        <w:t xml:space="preserve"> &lt; (precedence) and </w:t>
      </w:r>
      <w:r w:rsidR="00056864" w:rsidRPr="00C01BF4">
        <w:rPr>
          <w:szCs w:val="24"/>
        </w:rPr>
        <w:sym w:font="Symbol" w:char="F0CC"/>
      </w:r>
      <w:r w:rsidR="00056864" w:rsidRPr="00C01BF4">
        <w:rPr>
          <w:szCs w:val="24"/>
        </w:rPr>
        <w:t xml:space="preserve"> (inclusion) and the corresponding partial orders ≤ and </w:t>
      </w:r>
      <w:r w:rsidR="00056864" w:rsidRPr="00C01BF4">
        <w:rPr>
          <w:szCs w:val="24"/>
        </w:rPr>
        <w:sym w:font="Symbol" w:char="F0CD"/>
      </w:r>
      <w:r w:rsidR="00056864" w:rsidRPr="00C01BF4">
        <w:rPr>
          <w:szCs w:val="24"/>
        </w:rPr>
        <w:t xml:space="preserve"> defined over </w:t>
      </w:r>
      <w:r w:rsidR="00056864" w:rsidRPr="00C01BF4">
        <w:rPr>
          <w:i/>
          <w:iCs/>
          <w:szCs w:val="24"/>
        </w:rPr>
        <w:t>D</w:t>
      </w:r>
      <w:r w:rsidR="00056864" w:rsidRPr="00C01BF4">
        <w:rPr>
          <w:i/>
          <w:iCs/>
          <w:szCs w:val="24"/>
          <w:vertAlign w:val="subscript"/>
        </w:rPr>
        <w:t>I</w:t>
      </w:r>
      <w:r w:rsidR="00056864" w:rsidRPr="00C01BF4">
        <w:rPr>
          <w:szCs w:val="24"/>
        </w:rPr>
        <w:t>. T</w:t>
      </w:r>
      <w:r w:rsidR="002D5B9B" w:rsidRPr="00C01BF4">
        <w:rPr>
          <w:szCs w:val="24"/>
        </w:rPr>
        <w:t xml:space="preserve">he temporal trace function </w:t>
      </w:r>
      <w:r w:rsidR="002D5B9B" w:rsidRPr="00C01BF4">
        <w:rPr>
          <w:i/>
          <w:iCs/>
          <w:szCs w:val="24"/>
        </w:rPr>
        <w:t>τ</w:t>
      </w:r>
      <w:r w:rsidR="002D5B9B" w:rsidRPr="00C01BF4">
        <w:rPr>
          <w:szCs w:val="24"/>
        </w:rPr>
        <w:t xml:space="preserve">: </w:t>
      </w:r>
      <w:r w:rsidR="002D5B9B" w:rsidRPr="00C01BF4">
        <w:rPr>
          <w:i/>
          <w:iCs/>
          <w:szCs w:val="24"/>
        </w:rPr>
        <w:t>D</w:t>
      </w:r>
      <w:r w:rsidRPr="00C01BF4">
        <w:rPr>
          <w:i/>
          <w:iCs/>
          <w:szCs w:val="24"/>
          <w:vertAlign w:val="subscript"/>
        </w:rPr>
        <w:t>e</w:t>
      </w:r>
      <w:r w:rsidR="002D5B9B" w:rsidRPr="00C01BF4">
        <w:rPr>
          <w:szCs w:val="24"/>
        </w:rPr>
        <w:t xml:space="preserve"> </w:t>
      </w:r>
      <w:r w:rsidR="002D5B9B" w:rsidRPr="00C01BF4">
        <w:rPr>
          <w:szCs w:val="24"/>
        </w:rPr>
        <w:sym w:font="Wingdings" w:char="00E8"/>
      </w:r>
      <w:r w:rsidR="002D5B9B" w:rsidRPr="00C01BF4">
        <w:rPr>
          <w:i/>
          <w:iCs/>
          <w:szCs w:val="24"/>
        </w:rPr>
        <w:t>D</w:t>
      </w:r>
      <w:r w:rsidR="002D5B9B" w:rsidRPr="00C01BF4">
        <w:rPr>
          <w:i/>
          <w:iCs/>
          <w:szCs w:val="24"/>
          <w:vertAlign w:val="subscript"/>
        </w:rPr>
        <w:t>I</w:t>
      </w:r>
      <w:r w:rsidR="00CD7BEE" w:rsidRPr="00C01BF4">
        <w:rPr>
          <w:szCs w:val="24"/>
        </w:rPr>
        <w:t xml:space="preserve"> </w:t>
      </w:r>
      <w:r w:rsidR="002D5B9B" w:rsidRPr="00C01BF4">
        <w:rPr>
          <w:szCs w:val="24"/>
        </w:rPr>
        <w:t xml:space="preserve">maps </w:t>
      </w:r>
      <w:r w:rsidR="00CD7BEE" w:rsidRPr="00C01BF4">
        <w:rPr>
          <w:szCs w:val="24"/>
        </w:rPr>
        <w:t>eventualities</w:t>
      </w:r>
      <w:r w:rsidR="002D5B9B" w:rsidRPr="00C01BF4">
        <w:rPr>
          <w:szCs w:val="24"/>
        </w:rPr>
        <w:t xml:space="preserve"> to their run times</w:t>
      </w:r>
      <w:r w:rsidRPr="00C01BF4">
        <w:rPr>
          <w:szCs w:val="24"/>
        </w:rPr>
        <w:t xml:space="preserve">. </w:t>
      </w:r>
      <w:r w:rsidR="007E765F" w:rsidRPr="00C01BF4">
        <w:rPr>
          <w:szCs w:val="24"/>
        </w:rPr>
        <w:t>Natural language eventuality descriptions denote properties of events</w:t>
      </w:r>
      <w:r w:rsidR="005258E4" w:rsidRPr="00C01BF4">
        <w:rPr>
          <w:szCs w:val="24"/>
        </w:rPr>
        <w:t xml:space="preserve">. Figure 2 diagrams the semantic composition of (3c) in a simplified manner, </w:t>
      </w:r>
      <w:r w:rsidR="00C6532B" w:rsidRPr="00C01BF4">
        <w:rPr>
          <w:szCs w:val="24"/>
        </w:rPr>
        <w:t>treating the entire lexical content of the clause as an event predicate in</w:t>
      </w:r>
      <w:r w:rsidR="00A74AF4" w:rsidRPr="00C01BF4">
        <w:rPr>
          <w:szCs w:val="24"/>
        </w:rPr>
        <w:t xml:space="preserve"> abstraction from linear order and </w:t>
      </w:r>
      <w:r w:rsidR="00C6532B" w:rsidRPr="00C01BF4">
        <w:rPr>
          <w:szCs w:val="24"/>
        </w:rPr>
        <w:t xml:space="preserve">thus circumventing </w:t>
      </w:r>
      <w:r w:rsidR="00B71E4D" w:rsidRPr="00C01BF4">
        <w:rPr>
          <w:szCs w:val="24"/>
        </w:rPr>
        <w:t xml:space="preserve">the type </w:t>
      </w:r>
      <w:r w:rsidR="008E4C86" w:rsidRPr="00C01BF4">
        <w:rPr>
          <w:szCs w:val="24"/>
        </w:rPr>
        <w:t xml:space="preserve">raising of the subject </w:t>
      </w:r>
      <w:r w:rsidR="008E4C86" w:rsidRPr="00C01BF4">
        <w:rPr>
          <w:i/>
          <w:szCs w:val="24"/>
        </w:rPr>
        <w:t>Sally</w:t>
      </w:r>
      <w:r w:rsidR="00A74AF4" w:rsidRPr="00C01BF4">
        <w:rPr>
          <w:szCs w:val="24"/>
        </w:rPr>
        <w:t>. The value</w:t>
      </w:r>
      <w:r w:rsidR="00A21943" w:rsidRPr="00C01BF4">
        <w:rPr>
          <w:szCs w:val="24"/>
        </w:rPr>
        <w:t>s</w:t>
      </w:r>
      <w:r w:rsidR="00A74AF4" w:rsidRPr="00C01BF4">
        <w:rPr>
          <w:szCs w:val="24"/>
        </w:rPr>
        <w:t xml:space="preserve"> of the topic time variable </w:t>
      </w:r>
      <w:r w:rsidR="00A74AF4" w:rsidRPr="00C01BF4">
        <w:rPr>
          <w:i/>
          <w:szCs w:val="24"/>
        </w:rPr>
        <w:t>t</w:t>
      </w:r>
      <w:r w:rsidR="00A74AF4" w:rsidRPr="00C01BF4">
        <w:rPr>
          <w:i/>
          <w:szCs w:val="24"/>
          <w:vertAlign w:val="subscript"/>
        </w:rPr>
        <w:t>topc</w:t>
      </w:r>
      <w:r w:rsidR="00A74AF4" w:rsidRPr="00C01BF4">
        <w:rPr>
          <w:szCs w:val="24"/>
        </w:rPr>
        <w:t xml:space="preserve"> </w:t>
      </w:r>
      <w:r w:rsidR="00A21943" w:rsidRPr="00C01BF4">
        <w:rPr>
          <w:szCs w:val="24"/>
        </w:rPr>
        <w:t xml:space="preserve">and the utterance time variable </w:t>
      </w:r>
      <w:r w:rsidR="00A21943" w:rsidRPr="00C01BF4">
        <w:rPr>
          <w:i/>
          <w:szCs w:val="24"/>
        </w:rPr>
        <w:t>t</w:t>
      </w:r>
      <w:r w:rsidR="00A21943" w:rsidRPr="00C01BF4">
        <w:rPr>
          <w:i/>
          <w:szCs w:val="24"/>
          <w:vertAlign w:val="subscript"/>
        </w:rPr>
        <w:t>uc</w:t>
      </w:r>
      <w:r w:rsidR="00A21943" w:rsidRPr="00C01BF4">
        <w:rPr>
          <w:i/>
          <w:szCs w:val="24"/>
        </w:rPr>
        <w:t xml:space="preserve"> </w:t>
      </w:r>
      <w:r w:rsidR="00A21943" w:rsidRPr="00C01BF4">
        <w:rPr>
          <w:szCs w:val="24"/>
        </w:rPr>
        <w:t>are</w:t>
      </w:r>
      <w:r w:rsidR="00A74AF4" w:rsidRPr="00C01BF4">
        <w:rPr>
          <w:szCs w:val="24"/>
        </w:rPr>
        <w:t xml:space="preserve"> a function of context </w:t>
      </w:r>
      <w:r w:rsidR="00A74AF4" w:rsidRPr="00C01BF4">
        <w:rPr>
          <w:i/>
          <w:szCs w:val="24"/>
        </w:rPr>
        <w:t>c</w:t>
      </w:r>
      <w:r w:rsidR="00A74AF4" w:rsidRPr="00C01BF4">
        <w:rPr>
          <w:szCs w:val="24"/>
        </w:rPr>
        <w:t xml:space="preserve">. All expressions whose semantics </w:t>
      </w:r>
      <w:r w:rsidR="00A74AF4" w:rsidRPr="00512C8F">
        <w:rPr>
          <w:szCs w:val="24"/>
          <w:highlight w:val="yellow"/>
        </w:rPr>
        <w:t xml:space="preserve">involves </w:t>
      </w:r>
      <w:r w:rsidR="004C1601" w:rsidRPr="00512C8F">
        <w:rPr>
          <w:szCs w:val="24"/>
          <w:highlight w:val="yellow"/>
        </w:rPr>
        <w:t xml:space="preserve">the </w:t>
      </w:r>
      <w:r w:rsidR="00A74AF4" w:rsidRPr="00512C8F">
        <w:rPr>
          <w:szCs w:val="24"/>
          <w:highlight w:val="yellow"/>
        </w:rPr>
        <w:t>topic time</w:t>
      </w:r>
      <w:r w:rsidR="004C1601" w:rsidRPr="00512C8F">
        <w:rPr>
          <w:szCs w:val="24"/>
          <w:highlight w:val="yellow"/>
        </w:rPr>
        <w:t xml:space="preserve"> variable</w:t>
      </w:r>
      <w:r w:rsidR="00A74AF4" w:rsidRPr="00512C8F">
        <w:rPr>
          <w:szCs w:val="24"/>
          <w:highlight w:val="yellow"/>
        </w:rPr>
        <w:t xml:space="preserve"> are</w:t>
      </w:r>
      <w:r w:rsidR="00A74AF4" w:rsidRPr="00C01BF4">
        <w:rPr>
          <w:szCs w:val="24"/>
        </w:rPr>
        <w:t xml:space="preserve"> marked f</w:t>
      </w:r>
      <w:r w:rsidR="00BF2F1D" w:rsidRPr="00C01BF4">
        <w:rPr>
          <w:szCs w:val="24"/>
        </w:rPr>
        <w:t>or this context dependence by a</w:t>
      </w:r>
      <w:r w:rsidR="00A74AF4" w:rsidRPr="00C01BF4">
        <w:rPr>
          <w:szCs w:val="24"/>
        </w:rPr>
        <w:t xml:space="preserve"> </w:t>
      </w:r>
      <w:r w:rsidR="006604EE" w:rsidRPr="00C01BF4">
        <w:rPr>
          <w:szCs w:val="24"/>
        </w:rPr>
        <w:t>superscript</w:t>
      </w:r>
      <w:r w:rsidR="00A74AF4" w:rsidRPr="00C01BF4">
        <w:rPr>
          <w:szCs w:val="24"/>
        </w:rPr>
        <w:t xml:space="preserve"> </w:t>
      </w:r>
      <w:r w:rsidR="00A74AF4" w:rsidRPr="00C01BF4">
        <w:rPr>
          <w:i/>
          <w:szCs w:val="24"/>
        </w:rPr>
        <w:t>c</w:t>
      </w:r>
      <w:r w:rsidR="00A74AF4" w:rsidRPr="00C01BF4">
        <w:rPr>
          <w:szCs w:val="24"/>
        </w:rPr>
        <w:t>.</w:t>
      </w:r>
      <w:r w:rsidR="00C01BF4">
        <w:rPr>
          <w:szCs w:val="24"/>
        </w:rPr>
        <w:t xml:space="preserve"> </w:t>
      </w:r>
      <w:r w:rsidR="00C01BF4" w:rsidRPr="00C01BF4">
        <w:rPr>
          <w:szCs w:val="24"/>
        </w:rPr>
        <w:t xml:space="preserve">Tense as the outermost operator considered in Figure 2 is represented as triggering existential closure of the event description. The analysis of all other tense-aspect combinations follows by replacing the constraints on the topic time projection range supplied by the aspectual component (the lower left node in Figure 2) and/or the tense component (the higher left node) with the appropriate relations listed in Table 1. </w:t>
      </w:r>
    </w:p>
    <w:p w14:paraId="3565C54B" w14:textId="23A6E0CA" w:rsidR="002D5B9B" w:rsidRPr="00C01BF4" w:rsidRDefault="002D5B9B"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p>
    <w:p w14:paraId="1C4E8FBC" w14:textId="5F6A636A" w:rsidR="004C1601" w:rsidRPr="00C01BF4" w:rsidRDefault="00A21943" w:rsidP="00F95628">
      <w:pPr>
        <w:pStyle w:val="BodyText"/>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r w:rsidRPr="00C01BF4">
        <w:rPr>
          <w:noProof/>
          <w:szCs w:val="24"/>
        </w:rPr>
        <w:drawing>
          <wp:inline distT="0" distB="0" distL="0" distR="0" wp14:anchorId="0F74D36B" wp14:editId="0AFE1BF6">
            <wp:extent cx="5486400" cy="26504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tion_Klein.png"/>
                    <pic:cNvPicPr/>
                  </pic:nvPicPr>
                  <pic:blipFill>
                    <a:blip r:embed="rId9">
                      <a:extLst>
                        <a:ext uri="{28A0092B-C50C-407E-A947-70E740481C1C}">
                          <a14:useLocalDpi xmlns:a14="http://schemas.microsoft.com/office/drawing/2010/main" val="0"/>
                        </a:ext>
                      </a:extLst>
                    </a:blip>
                    <a:stretch>
                      <a:fillRect/>
                    </a:stretch>
                  </pic:blipFill>
                  <pic:spPr>
                    <a:xfrm>
                      <a:off x="0" y="0"/>
                      <a:ext cx="5486400" cy="2650490"/>
                    </a:xfrm>
                    <a:prstGeom prst="rect">
                      <a:avLst/>
                    </a:prstGeom>
                  </pic:spPr>
                </pic:pic>
              </a:graphicData>
            </a:graphic>
          </wp:inline>
        </w:drawing>
      </w:r>
    </w:p>
    <w:p w14:paraId="0CECEFB3" w14:textId="77777777" w:rsidR="005258E4" w:rsidRPr="00C01BF4" w:rsidRDefault="004C1601" w:rsidP="00F95628">
      <w:pPr>
        <w:pStyle w:val="Caption"/>
        <w:spacing w:before="0" w:after="0"/>
        <w:rPr>
          <w:b w:val="0"/>
          <w:i/>
          <w:sz w:val="24"/>
          <w:szCs w:val="24"/>
        </w:rPr>
      </w:pPr>
      <w:r w:rsidRPr="00C01BF4">
        <w:rPr>
          <w:sz w:val="24"/>
          <w:szCs w:val="24"/>
        </w:rPr>
        <w:t xml:space="preserve">Figure 2. </w:t>
      </w:r>
      <w:r w:rsidRPr="00C01BF4">
        <w:rPr>
          <w:b w:val="0"/>
          <w:i/>
          <w:sz w:val="24"/>
          <w:szCs w:val="24"/>
        </w:rPr>
        <w:t>Simplified semantic composition for (3c)</w:t>
      </w:r>
      <w:r w:rsidR="00C76A41" w:rsidRPr="00C01BF4">
        <w:rPr>
          <w:b w:val="0"/>
          <w:i/>
          <w:sz w:val="24"/>
          <w:szCs w:val="24"/>
        </w:rPr>
        <w:t xml:space="preserve"> based on Klein 1994</w:t>
      </w:r>
    </w:p>
    <w:p w14:paraId="78B455AE" w14:textId="77777777" w:rsidR="002902F5" w:rsidRPr="00C01BF4" w:rsidRDefault="002902F5"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p>
    <w:p w14:paraId="40C1A8A6" w14:textId="77777777" w:rsidR="00325183" w:rsidRPr="00C01BF4" w:rsidRDefault="00325183"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b/>
          <w:szCs w:val="24"/>
        </w:rPr>
      </w:pPr>
      <w:r w:rsidRPr="00C01BF4">
        <w:rPr>
          <w:b/>
          <w:szCs w:val="24"/>
        </w:rPr>
        <w:t xml:space="preserve">3. </w:t>
      </w:r>
      <w:r w:rsidR="00092079" w:rsidRPr="00C01BF4">
        <w:rPr>
          <w:b/>
          <w:szCs w:val="24"/>
        </w:rPr>
        <w:t xml:space="preserve">Klein’s Conjecture </w:t>
      </w:r>
    </w:p>
    <w:p w14:paraId="606FCA16" w14:textId="77777777" w:rsidR="00092079" w:rsidRPr="00C01BF4" w:rsidRDefault="00092079"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r w:rsidRPr="00C01BF4">
        <w:rPr>
          <w:szCs w:val="24"/>
        </w:rPr>
        <w:t>Let me begin with a more explicit statement of Klein’s Conjecture. The formulation in</w:t>
      </w:r>
      <w:r w:rsidR="00BF2F1D" w:rsidRPr="00C01BF4">
        <w:rPr>
          <w:szCs w:val="24"/>
        </w:rPr>
        <w:t xml:space="preserve"> (6</w:t>
      </w:r>
      <w:r w:rsidRPr="00C01BF4">
        <w:rPr>
          <w:szCs w:val="24"/>
        </w:rPr>
        <w:t>) is of course mine, not Klein’s:</w:t>
      </w:r>
    </w:p>
    <w:p w14:paraId="3BA88968" w14:textId="77777777" w:rsidR="00092079" w:rsidRPr="00C01BF4" w:rsidRDefault="00092079"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p>
    <w:p w14:paraId="4BAC2556" w14:textId="77777777" w:rsidR="00092079" w:rsidRPr="00C01BF4" w:rsidRDefault="00BF2F1D"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ind w:left="560" w:hanging="560"/>
        <w:rPr>
          <w:szCs w:val="24"/>
        </w:rPr>
      </w:pPr>
      <w:r w:rsidRPr="00C01BF4">
        <w:rPr>
          <w:szCs w:val="24"/>
        </w:rPr>
        <w:lastRenderedPageBreak/>
        <w:t>(6</w:t>
      </w:r>
      <w:r w:rsidR="00092079" w:rsidRPr="00C01BF4">
        <w:rPr>
          <w:szCs w:val="24"/>
        </w:rPr>
        <w:t>)</w:t>
      </w:r>
      <w:r w:rsidR="00092079" w:rsidRPr="00C01BF4">
        <w:rPr>
          <w:szCs w:val="24"/>
        </w:rPr>
        <w:tab/>
      </w:r>
      <w:r w:rsidR="00092079" w:rsidRPr="00C01BF4">
        <w:rPr>
          <w:szCs w:val="24"/>
        </w:rPr>
        <w:tab/>
      </w:r>
      <w:r w:rsidR="00866B93" w:rsidRPr="00C01BF4">
        <w:rPr>
          <w:szCs w:val="24"/>
        </w:rPr>
        <w:tab/>
      </w:r>
      <w:r w:rsidR="00092079" w:rsidRPr="00C01BF4">
        <w:rPr>
          <w:b/>
          <w:szCs w:val="24"/>
        </w:rPr>
        <w:t>Klein’s Conjecture:</w:t>
      </w:r>
      <w:r w:rsidR="00092079" w:rsidRPr="00C01BF4">
        <w:rPr>
          <w:szCs w:val="24"/>
        </w:rPr>
        <w:t xml:space="preserve"> The functional categories traditionally classified as ‘viewpoint aspects’ and ‘relative tenses’, respectively, both constrain the range of possible topic times of the utterance in terms of a fixed relation vis-à-vis the runtime of the described eventuality. </w:t>
      </w:r>
      <w:r w:rsidR="00EF7678" w:rsidRPr="00C01BF4">
        <w:rPr>
          <w:szCs w:val="24"/>
        </w:rPr>
        <w:t>Apart from meaning components that are neither viewpoint aspect</w:t>
      </w:r>
      <w:r w:rsidR="00557F45" w:rsidRPr="00C01BF4">
        <w:rPr>
          <w:szCs w:val="24"/>
        </w:rPr>
        <w:t>s</w:t>
      </w:r>
      <w:r w:rsidR="00EF7678" w:rsidRPr="00C01BF4">
        <w:rPr>
          <w:szCs w:val="24"/>
        </w:rPr>
        <w:t xml:space="preserve"> nor relative tense</w:t>
      </w:r>
      <w:r w:rsidR="00557F45" w:rsidRPr="00C01BF4">
        <w:rPr>
          <w:szCs w:val="24"/>
        </w:rPr>
        <w:t>s</w:t>
      </w:r>
      <w:r w:rsidR="00EF7678" w:rsidRPr="00C01BF4">
        <w:rPr>
          <w:szCs w:val="24"/>
        </w:rPr>
        <w:t xml:space="preserve">, their meanings can be exhaustively characterized in terms of relations between topic times and event times. </w:t>
      </w:r>
    </w:p>
    <w:p w14:paraId="262123D1" w14:textId="77777777" w:rsidR="00557F45" w:rsidRPr="00C01BF4" w:rsidRDefault="00557F45"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ind w:left="851"/>
        <w:rPr>
          <w:szCs w:val="24"/>
        </w:rPr>
      </w:pPr>
    </w:p>
    <w:p w14:paraId="6067DF04" w14:textId="77777777" w:rsidR="00150146" w:rsidRPr="00C01BF4" w:rsidRDefault="00BF2F1D" w:rsidP="00F95628">
      <w:pPr>
        <w:pStyle w:val="BodyText"/>
        <w:tabs>
          <w:tab w:val="left" w:pos="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r w:rsidRPr="00C01BF4">
        <w:rPr>
          <w:szCs w:val="24"/>
        </w:rPr>
        <w:t>The motivation behind (6</w:t>
      </w:r>
      <w:r w:rsidR="00150146" w:rsidRPr="00C01BF4">
        <w:rPr>
          <w:szCs w:val="24"/>
        </w:rPr>
        <w:t>) was outlined in the previous section</w:t>
      </w:r>
      <w:r w:rsidR="007C2E34" w:rsidRPr="00C01BF4">
        <w:rPr>
          <w:szCs w:val="24"/>
        </w:rPr>
        <w:t>:</w:t>
      </w:r>
    </w:p>
    <w:p w14:paraId="0BE39158" w14:textId="77777777" w:rsidR="007C2E34" w:rsidRPr="00C01BF4" w:rsidRDefault="007C2E34" w:rsidP="00F95628">
      <w:pPr>
        <w:pStyle w:val="BodyText"/>
        <w:tabs>
          <w:tab w:val="left" w:pos="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p>
    <w:p w14:paraId="344B9E3B" w14:textId="77777777" w:rsidR="007C2E34" w:rsidRPr="00C01BF4" w:rsidRDefault="007C2E34" w:rsidP="00F95628">
      <w:pPr>
        <w:pStyle w:val="BodyText"/>
        <w:numPr>
          <w:ilvl w:val="0"/>
          <w:numId w:val="5"/>
        </w:numPr>
        <w:tabs>
          <w:tab w:val="left" w:pos="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ind w:left="360"/>
        <w:rPr>
          <w:szCs w:val="24"/>
        </w:rPr>
      </w:pPr>
      <w:r w:rsidRPr="00C01BF4">
        <w:rPr>
          <w:szCs w:val="24"/>
        </w:rPr>
        <w:t xml:space="preserve">Traditionally, tenses have been assumed to relate event times either to utterance times – in the case of absolute </w:t>
      </w:r>
      <w:r w:rsidR="00B92660" w:rsidRPr="00C01BF4">
        <w:rPr>
          <w:szCs w:val="24"/>
        </w:rPr>
        <w:t>(i.e.,</w:t>
      </w:r>
      <w:r w:rsidRPr="00C01BF4">
        <w:rPr>
          <w:szCs w:val="24"/>
        </w:rPr>
        <w:t xml:space="preserve"> deictic</w:t>
      </w:r>
      <w:r w:rsidR="00B92660" w:rsidRPr="00C01BF4">
        <w:rPr>
          <w:szCs w:val="24"/>
        </w:rPr>
        <w:t>)</w:t>
      </w:r>
      <w:r w:rsidRPr="00C01BF4">
        <w:rPr>
          <w:szCs w:val="24"/>
        </w:rPr>
        <w:t xml:space="preserve"> tenses – or alternat</w:t>
      </w:r>
      <w:r w:rsidR="00B92660" w:rsidRPr="00C01BF4">
        <w:rPr>
          <w:szCs w:val="24"/>
        </w:rPr>
        <w:t xml:space="preserve">ively, in the case of relative (i.e., </w:t>
      </w:r>
      <w:r w:rsidRPr="00C01BF4">
        <w:rPr>
          <w:szCs w:val="24"/>
        </w:rPr>
        <w:t>anaphoric</w:t>
      </w:r>
      <w:r w:rsidR="00B92660" w:rsidRPr="00C01BF4">
        <w:rPr>
          <w:szCs w:val="24"/>
        </w:rPr>
        <w:t>)</w:t>
      </w:r>
      <w:r w:rsidRPr="00C01BF4">
        <w:rPr>
          <w:szCs w:val="24"/>
        </w:rPr>
        <w:t xml:space="preserve"> tenses, to reference times.</w:t>
      </w:r>
    </w:p>
    <w:p w14:paraId="54021F4A" w14:textId="77777777" w:rsidR="00B92660" w:rsidRPr="00C01BF4" w:rsidRDefault="00B92660" w:rsidP="00F95628">
      <w:pPr>
        <w:pStyle w:val="BodyText"/>
        <w:numPr>
          <w:ilvl w:val="0"/>
          <w:numId w:val="5"/>
        </w:numPr>
        <w:tabs>
          <w:tab w:val="left" w:pos="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ind w:left="360"/>
        <w:rPr>
          <w:szCs w:val="24"/>
        </w:rPr>
      </w:pPr>
      <w:r w:rsidRPr="00C01BF4">
        <w:rPr>
          <w:szCs w:val="24"/>
        </w:rPr>
        <w:t>Klein’s theory reinterprets the reference times of the Reichenbachian tradition (and Reichenbach’s antecedents dating back to antiquity) as topic times.</w:t>
      </w:r>
    </w:p>
    <w:p w14:paraId="70773C43" w14:textId="77777777" w:rsidR="00B92660" w:rsidRPr="00C01BF4" w:rsidRDefault="00B92660" w:rsidP="00F95628">
      <w:pPr>
        <w:pStyle w:val="BodyText"/>
        <w:numPr>
          <w:ilvl w:val="0"/>
          <w:numId w:val="5"/>
        </w:numPr>
        <w:tabs>
          <w:tab w:val="left" w:pos="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ind w:left="360"/>
        <w:rPr>
          <w:szCs w:val="24"/>
        </w:rPr>
      </w:pPr>
      <w:r w:rsidRPr="00C01BF4">
        <w:rPr>
          <w:szCs w:val="24"/>
        </w:rPr>
        <w:t xml:space="preserve">Replacing reference times with topic times enables the theory </w:t>
      </w:r>
      <w:r w:rsidR="00B74CD8" w:rsidRPr="00C01BF4">
        <w:rPr>
          <w:szCs w:val="24"/>
        </w:rPr>
        <w:t>to add</w:t>
      </w:r>
      <w:r w:rsidRPr="00C01BF4">
        <w:rPr>
          <w:szCs w:val="24"/>
        </w:rPr>
        <w:t xml:space="preserve"> a powerful aspect module, which treats viewpoint aspects in terms of relations between event and topic times.</w:t>
      </w:r>
    </w:p>
    <w:p w14:paraId="294FC323" w14:textId="77777777" w:rsidR="00B92660" w:rsidRPr="00C01BF4" w:rsidRDefault="00423B93" w:rsidP="00F95628">
      <w:pPr>
        <w:pStyle w:val="BodyText"/>
        <w:numPr>
          <w:ilvl w:val="0"/>
          <w:numId w:val="5"/>
        </w:numPr>
        <w:tabs>
          <w:tab w:val="left" w:pos="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ind w:left="360"/>
        <w:rPr>
          <w:szCs w:val="24"/>
        </w:rPr>
      </w:pPr>
      <w:r w:rsidRPr="00C01BF4">
        <w:rPr>
          <w:szCs w:val="24"/>
        </w:rPr>
        <w:t>Combined with the reanalysis of reference times as topic times, t</w:t>
      </w:r>
      <w:r w:rsidR="00B74CD8" w:rsidRPr="00C01BF4">
        <w:rPr>
          <w:szCs w:val="24"/>
        </w:rPr>
        <w:t xml:space="preserve">he traditional analysis of relative tenses as relating </w:t>
      </w:r>
      <w:r w:rsidRPr="00C01BF4">
        <w:rPr>
          <w:szCs w:val="24"/>
        </w:rPr>
        <w:t>event times to reference times suggests that the semantics of relative tenses, like that of viewpoint aspects, can be characterized in terms of relations between event times and topic times. In the simplest possible theory that is in line with the data, the aspect component should be able to capture the semantics of both types of functional categories. The reanalysis of reference times as topic times thus triggers a reanalysis of relative tenses as a special kind of viewpoint aspects.</w:t>
      </w:r>
    </w:p>
    <w:p w14:paraId="73FDE5A9" w14:textId="77777777" w:rsidR="007C2E34" w:rsidRPr="00C01BF4" w:rsidRDefault="007C2E34" w:rsidP="00F95628">
      <w:pPr>
        <w:pStyle w:val="BodyText"/>
        <w:tabs>
          <w:tab w:val="left" w:pos="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ind w:left="360" w:hanging="360"/>
        <w:rPr>
          <w:szCs w:val="24"/>
        </w:rPr>
      </w:pPr>
    </w:p>
    <w:p w14:paraId="6E607D54" w14:textId="77777777" w:rsidR="00227CBD" w:rsidRPr="00C01BF4" w:rsidRDefault="00403425" w:rsidP="00F95628">
      <w:pPr>
        <w:pStyle w:val="BodyText"/>
        <w:tabs>
          <w:tab w:val="left" w:pos="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r w:rsidRPr="00C01BF4">
        <w:rPr>
          <w:szCs w:val="24"/>
        </w:rPr>
        <w:t xml:space="preserve">Under the above interpretation, </w:t>
      </w:r>
      <w:r w:rsidR="00592C26" w:rsidRPr="00C01BF4">
        <w:rPr>
          <w:szCs w:val="24"/>
        </w:rPr>
        <w:t>Klein’s Conjecture entails the correspondences in Table 2:</w:t>
      </w:r>
    </w:p>
    <w:p w14:paraId="06B4DFF4" w14:textId="77777777" w:rsidR="00176A9F" w:rsidRPr="00C01BF4" w:rsidRDefault="00176A9F" w:rsidP="00F95628">
      <w:pPr>
        <w:pStyle w:val="BodyText"/>
        <w:tabs>
          <w:tab w:val="left" w:pos="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ind w:left="720"/>
        <w:rPr>
          <w:szCs w:val="24"/>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248"/>
        <w:gridCol w:w="4230"/>
      </w:tblGrid>
      <w:tr w:rsidR="00121F0A" w:rsidRPr="00C01BF4" w14:paraId="08E3B7BE" w14:textId="77777777" w:rsidTr="00121F0A">
        <w:tc>
          <w:tcPr>
            <w:tcW w:w="4248" w:type="dxa"/>
            <w:tcBorders>
              <w:top w:val="double" w:sz="6" w:space="0" w:color="000000"/>
              <w:bottom w:val="double" w:sz="6" w:space="0" w:color="000000"/>
              <w:right w:val="double" w:sz="6" w:space="0" w:color="000000"/>
            </w:tcBorders>
          </w:tcPr>
          <w:p w14:paraId="64003E6C" w14:textId="77777777" w:rsidR="00121F0A" w:rsidRPr="00C01BF4" w:rsidRDefault="00121F0A"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sidRPr="00C01BF4">
              <w:rPr>
                <w:rFonts w:ascii="Times New Roman" w:hAnsi="Times New Roman" w:cs="Times New Roman"/>
                <w:lang w:val="en-GB"/>
              </w:rPr>
              <w:t xml:space="preserve">Traditional relative tense category </w:t>
            </w:r>
          </w:p>
        </w:tc>
        <w:tc>
          <w:tcPr>
            <w:tcW w:w="4230" w:type="dxa"/>
            <w:tcBorders>
              <w:top w:val="double" w:sz="6" w:space="0" w:color="000000"/>
              <w:left w:val="nil"/>
              <w:bottom w:val="double" w:sz="6" w:space="0" w:color="000000"/>
            </w:tcBorders>
          </w:tcPr>
          <w:p w14:paraId="7867AA92" w14:textId="77777777" w:rsidR="00121F0A" w:rsidRPr="00C01BF4" w:rsidRDefault="00121F0A"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Corresponding aspectual category</w:t>
            </w:r>
          </w:p>
          <w:p w14:paraId="3C078E1D" w14:textId="77777777" w:rsidR="00121F0A" w:rsidRPr="00C01BF4" w:rsidRDefault="00121F0A"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sidRPr="00C01BF4">
              <w:rPr>
                <w:rFonts w:ascii="Times New Roman" w:hAnsi="Times New Roman" w:cs="Times New Roman"/>
                <w:lang w:val="en-GB"/>
              </w:rPr>
              <w:t>In Klein (1992, 1994)</w:t>
            </w:r>
          </w:p>
        </w:tc>
      </w:tr>
      <w:tr w:rsidR="00121F0A" w:rsidRPr="00C01BF4" w14:paraId="046EC129" w14:textId="77777777" w:rsidTr="00121F0A">
        <w:tc>
          <w:tcPr>
            <w:tcW w:w="4248" w:type="dxa"/>
            <w:tcBorders>
              <w:top w:val="nil"/>
              <w:right w:val="double" w:sz="6" w:space="0" w:color="000000"/>
            </w:tcBorders>
          </w:tcPr>
          <w:p w14:paraId="230CB942" w14:textId="77777777" w:rsidR="00176A9F" w:rsidRPr="00C01BF4" w:rsidRDefault="00A62FA9"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w:t>
            </w:r>
            <w:r w:rsidR="00176A9F" w:rsidRPr="00C01BF4">
              <w:rPr>
                <w:rFonts w:ascii="Times New Roman" w:hAnsi="Times New Roman" w:cs="Times New Roman"/>
                <w:lang w:val="en-GB"/>
              </w:rPr>
              <w:t xml:space="preserve">nterior </w:t>
            </w:r>
            <w:r w:rsidR="00403425" w:rsidRPr="00C01BF4">
              <w:rPr>
                <w:rFonts w:ascii="Times New Roman" w:hAnsi="Times New Roman" w:cs="Times New Roman"/>
                <w:lang w:val="en-GB"/>
              </w:rPr>
              <w:t xml:space="preserve">(relative past) </w:t>
            </w:r>
            <w:r w:rsidR="00176A9F" w:rsidRPr="00C01BF4">
              <w:rPr>
                <w:rFonts w:ascii="Times New Roman" w:hAnsi="Times New Roman" w:cs="Times New Roman"/>
                <w:lang w:val="en-GB"/>
              </w:rPr>
              <w:t xml:space="preserve">E &lt; R </w:t>
            </w:r>
          </w:p>
          <w:p w14:paraId="3A2BEC86" w14:textId="77777777" w:rsidR="00121F0A" w:rsidRPr="00C01BF4" w:rsidRDefault="00121F0A"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right"/>
              <w:rPr>
                <w:rFonts w:ascii="Times New Roman" w:hAnsi="Times New Roman" w:cs="Times New Roman"/>
                <w:lang w:val="en-GB"/>
              </w:rPr>
            </w:pPr>
          </w:p>
        </w:tc>
        <w:tc>
          <w:tcPr>
            <w:tcW w:w="4230" w:type="dxa"/>
            <w:tcBorders>
              <w:top w:val="nil"/>
              <w:left w:val="nil"/>
            </w:tcBorders>
          </w:tcPr>
          <w:p w14:paraId="421D9876" w14:textId="77777777" w:rsidR="00121F0A" w:rsidRPr="00C01BF4" w:rsidRDefault="00176A9F"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 xml:space="preserve">Perfect   </w:t>
            </w:r>
            <w:r w:rsidRPr="00C01BF4">
              <w:rPr>
                <w:rFonts w:ascii="Times New Roman" w:hAnsi="Times New Roman" w:cs="Times New Roman"/>
                <w:i/>
                <w:color w:val="000000"/>
              </w:rPr>
              <w:t>τ</w:t>
            </w:r>
            <w:r w:rsidRPr="00C01BF4">
              <w:rPr>
                <w:rFonts w:ascii="Times New Roman" w:hAnsi="Times New Roman" w:cs="Times New Roman"/>
                <w:i/>
                <w:lang w:val="en-GB"/>
              </w:rPr>
              <w:t>(e)</w:t>
            </w:r>
            <w:r w:rsidRPr="00C01BF4">
              <w:rPr>
                <w:rFonts w:ascii="Times New Roman" w:hAnsi="Times New Roman" w:cs="Times New Roman"/>
                <w:lang w:val="en-GB"/>
              </w:rPr>
              <w:t xml:space="preserve"> &lt; </w:t>
            </w:r>
            <w:r w:rsidRPr="00C01BF4">
              <w:rPr>
                <w:rFonts w:ascii="Times New Roman" w:hAnsi="Times New Roman" w:cs="Times New Roman"/>
                <w:i/>
                <w:lang w:val="en-GB"/>
              </w:rPr>
              <w:t>t</w:t>
            </w:r>
            <w:r w:rsidRPr="00C01BF4">
              <w:rPr>
                <w:rFonts w:ascii="Times New Roman" w:hAnsi="Times New Roman" w:cs="Times New Roman"/>
                <w:i/>
                <w:vertAlign w:val="subscript"/>
                <w:lang w:val="en-GB"/>
              </w:rPr>
              <w:t>top</w:t>
            </w:r>
          </w:p>
        </w:tc>
      </w:tr>
      <w:tr w:rsidR="00121F0A" w:rsidRPr="00C01BF4" w14:paraId="57DD485A" w14:textId="77777777" w:rsidTr="00121F0A">
        <w:tc>
          <w:tcPr>
            <w:tcW w:w="4248" w:type="dxa"/>
            <w:tcBorders>
              <w:right w:val="double" w:sz="6" w:space="0" w:color="000000"/>
            </w:tcBorders>
          </w:tcPr>
          <w:p w14:paraId="27F4F0A7" w14:textId="77777777" w:rsidR="00121F0A" w:rsidRPr="00C01BF4" w:rsidRDefault="00A62FA9"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p</w:t>
            </w:r>
            <w:r w:rsidR="00176A9F" w:rsidRPr="00C01BF4">
              <w:rPr>
                <w:rFonts w:ascii="Times New Roman" w:hAnsi="Times New Roman" w:cs="Times New Roman"/>
                <w:lang w:val="en-GB"/>
              </w:rPr>
              <w:t xml:space="preserve">osterior </w:t>
            </w:r>
            <w:r w:rsidR="00403425" w:rsidRPr="00C01BF4">
              <w:rPr>
                <w:rFonts w:ascii="Times New Roman" w:hAnsi="Times New Roman" w:cs="Times New Roman"/>
                <w:lang w:val="en-GB"/>
              </w:rPr>
              <w:t xml:space="preserve">(relative future) </w:t>
            </w:r>
            <w:r w:rsidR="00176A9F" w:rsidRPr="00C01BF4">
              <w:rPr>
                <w:rFonts w:ascii="Times New Roman" w:hAnsi="Times New Roman" w:cs="Times New Roman"/>
                <w:lang w:val="en-GB"/>
              </w:rPr>
              <w:t>R &lt; E</w:t>
            </w:r>
          </w:p>
        </w:tc>
        <w:tc>
          <w:tcPr>
            <w:tcW w:w="4230" w:type="dxa"/>
            <w:tcBorders>
              <w:left w:val="nil"/>
            </w:tcBorders>
          </w:tcPr>
          <w:p w14:paraId="7AC0F754" w14:textId="77777777" w:rsidR="00121F0A" w:rsidRPr="00C01BF4" w:rsidRDefault="00176A9F"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 xml:space="preserve">Prospective </w:t>
            </w:r>
            <w:r w:rsidRPr="00C01BF4">
              <w:rPr>
                <w:rFonts w:ascii="Times New Roman" w:hAnsi="Times New Roman" w:cs="Times New Roman"/>
                <w:i/>
                <w:lang w:val="en-GB"/>
              </w:rPr>
              <w:t>t</w:t>
            </w:r>
            <w:r w:rsidRPr="00C01BF4">
              <w:rPr>
                <w:rFonts w:ascii="Times New Roman" w:hAnsi="Times New Roman" w:cs="Times New Roman"/>
                <w:i/>
                <w:vertAlign w:val="subscript"/>
                <w:lang w:val="en-GB"/>
              </w:rPr>
              <w:t>top</w:t>
            </w:r>
            <w:r w:rsidRPr="00C01BF4">
              <w:rPr>
                <w:rFonts w:ascii="Times New Roman" w:hAnsi="Times New Roman" w:cs="Times New Roman"/>
                <w:lang w:val="en-GB"/>
              </w:rPr>
              <w:t xml:space="preserve"> &lt; </w:t>
            </w:r>
            <w:r w:rsidRPr="00C01BF4">
              <w:rPr>
                <w:rFonts w:ascii="Times New Roman" w:hAnsi="Times New Roman" w:cs="Times New Roman"/>
                <w:i/>
                <w:color w:val="000000"/>
              </w:rPr>
              <w:t>τ</w:t>
            </w:r>
            <w:r w:rsidRPr="00C01BF4">
              <w:rPr>
                <w:rFonts w:ascii="Times New Roman" w:hAnsi="Times New Roman" w:cs="Times New Roman"/>
                <w:i/>
                <w:lang w:val="en-GB"/>
              </w:rPr>
              <w:t>(e)</w:t>
            </w:r>
          </w:p>
        </w:tc>
      </w:tr>
      <w:tr w:rsidR="00121F0A" w:rsidRPr="00C01BF4" w14:paraId="04F48547" w14:textId="77777777" w:rsidTr="00121F0A">
        <w:tc>
          <w:tcPr>
            <w:tcW w:w="4248" w:type="dxa"/>
            <w:tcBorders>
              <w:bottom w:val="double" w:sz="6" w:space="0" w:color="000000"/>
              <w:right w:val="double" w:sz="6" w:space="0" w:color="000000"/>
            </w:tcBorders>
          </w:tcPr>
          <w:p w14:paraId="5F2D81D4" w14:textId="77777777" w:rsidR="00121F0A" w:rsidRPr="00C01BF4" w:rsidRDefault="00A62FA9"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s</w:t>
            </w:r>
            <w:r w:rsidR="00EB05BF" w:rsidRPr="00C01BF4">
              <w:rPr>
                <w:rFonts w:ascii="Times New Roman" w:hAnsi="Times New Roman" w:cs="Times New Roman"/>
                <w:lang w:val="en-GB"/>
              </w:rPr>
              <w:t xml:space="preserve">imultaneous </w:t>
            </w:r>
            <w:r w:rsidR="00403425" w:rsidRPr="00C01BF4">
              <w:rPr>
                <w:rFonts w:ascii="Times New Roman" w:hAnsi="Times New Roman" w:cs="Times New Roman"/>
                <w:lang w:val="en-GB"/>
              </w:rPr>
              <w:t xml:space="preserve">(relative present) </w:t>
            </w:r>
            <w:r w:rsidRPr="00C01BF4">
              <w:rPr>
                <w:rFonts w:ascii="Times New Roman" w:hAnsi="Times New Roman" w:cs="Times New Roman"/>
                <w:lang w:val="en-GB"/>
              </w:rPr>
              <w:br/>
            </w:r>
            <w:r w:rsidR="00EB05BF" w:rsidRPr="00C01BF4">
              <w:rPr>
                <w:rFonts w:ascii="Times New Roman" w:hAnsi="Times New Roman" w:cs="Times New Roman"/>
                <w:lang w:val="en-GB"/>
              </w:rPr>
              <w:t>E</w:t>
            </w:r>
            <w:r w:rsidRPr="00C01BF4">
              <w:rPr>
                <w:rFonts w:ascii="Times New Roman" w:hAnsi="Times New Roman" w:cs="Times New Roman"/>
                <w:lang w:val="en-GB"/>
              </w:rPr>
              <w:t xml:space="preserve"> and </w:t>
            </w:r>
            <w:r w:rsidR="00EB05BF" w:rsidRPr="00C01BF4">
              <w:rPr>
                <w:rFonts w:ascii="Times New Roman" w:hAnsi="Times New Roman" w:cs="Times New Roman"/>
                <w:lang w:val="en-GB"/>
              </w:rPr>
              <w:t>R</w:t>
            </w:r>
            <w:r w:rsidRPr="00C01BF4">
              <w:rPr>
                <w:rFonts w:ascii="Times New Roman" w:hAnsi="Times New Roman" w:cs="Times New Roman"/>
                <w:lang w:val="en-GB"/>
              </w:rPr>
              <w:t xml:space="preserve"> overlap</w:t>
            </w:r>
            <w:r w:rsidR="00EB05BF" w:rsidRPr="00C01BF4">
              <w:rPr>
                <w:rFonts w:ascii="Times New Roman" w:hAnsi="Times New Roman" w:cs="Times New Roman"/>
                <w:color w:val="000000"/>
              </w:rPr>
              <w:t></w:t>
            </w:r>
          </w:p>
        </w:tc>
        <w:tc>
          <w:tcPr>
            <w:tcW w:w="4230" w:type="dxa"/>
            <w:tcBorders>
              <w:left w:val="nil"/>
            </w:tcBorders>
          </w:tcPr>
          <w:p w14:paraId="6FDA99C0" w14:textId="77777777" w:rsidR="00EB05BF" w:rsidRPr="00C01BF4" w:rsidRDefault="00EB05BF"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 xml:space="preserve">Perfective  </w:t>
            </w:r>
            <w:r w:rsidRPr="00C01BF4">
              <w:rPr>
                <w:rFonts w:ascii="Times New Roman" w:hAnsi="Times New Roman" w:cs="Times New Roman"/>
                <w:i/>
                <w:color w:val="000000"/>
              </w:rPr>
              <w:t>τ</w:t>
            </w:r>
            <w:r w:rsidRPr="00C01BF4">
              <w:rPr>
                <w:rFonts w:ascii="Times New Roman" w:hAnsi="Times New Roman" w:cs="Times New Roman"/>
                <w:i/>
                <w:lang w:val="en-GB"/>
              </w:rPr>
              <w:t>(e)</w:t>
            </w:r>
            <w:r w:rsidRPr="00C01BF4">
              <w:rPr>
                <w:rFonts w:ascii="Times New Roman" w:hAnsi="Times New Roman" w:cs="Times New Roman"/>
                <w:lang w:val="en-GB"/>
              </w:rPr>
              <w:t xml:space="preserve"> </w:t>
            </w:r>
            <w:r w:rsidRPr="00C01BF4">
              <w:rPr>
                <w:rFonts w:ascii="Times New Roman" w:hAnsi="Times New Roman" w:cs="Times New Roman"/>
                <w:lang w:val="en-GB"/>
              </w:rPr>
              <w:sym w:font="Symbol" w:char="F0CD"/>
            </w:r>
            <w:r w:rsidRPr="00C01BF4">
              <w:rPr>
                <w:rFonts w:ascii="Times New Roman" w:hAnsi="Times New Roman" w:cs="Times New Roman"/>
                <w:i/>
                <w:lang w:val="en-GB"/>
              </w:rPr>
              <w:t xml:space="preserve"> t</w:t>
            </w:r>
            <w:r w:rsidRPr="00C01BF4">
              <w:rPr>
                <w:rFonts w:ascii="Times New Roman" w:hAnsi="Times New Roman" w:cs="Times New Roman"/>
                <w:i/>
                <w:vertAlign w:val="subscript"/>
                <w:lang w:val="en-GB"/>
              </w:rPr>
              <w:t>top</w:t>
            </w:r>
          </w:p>
          <w:p w14:paraId="30493EA1" w14:textId="77777777" w:rsidR="00121F0A" w:rsidRPr="00C01BF4" w:rsidRDefault="00A62FA9"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sidRPr="00C01BF4">
              <w:rPr>
                <w:rFonts w:ascii="Times New Roman" w:hAnsi="Times New Roman" w:cs="Times New Roman"/>
                <w:lang w:val="en-GB"/>
              </w:rPr>
              <w:t xml:space="preserve">or </w:t>
            </w:r>
            <w:r w:rsidR="00EB05BF" w:rsidRPr="00C01BF4">
              <w:rPr>
                <w:rFonts w:ascii="Times New Roman" w:hAnsi="Times New Roman" w:cs="Times New Roman"/>
                <w:lang w:val="en-GB"/>
              </w:rPr>
              <w:t xml:space="preserve">Imperfective </w:t>
            </w:r>
            <w:r w:rsidR="00EB05BF" w:rsidRPr="00C01BF4">
              <w:rPr>
                <w:rFonts w:ascii="Times New Roman" w:hAnsi="Times New Roman" w:cs="Times New Roman"/>
                <w:i/>
                <w:lang w:val="en-GB"/>
              </w:rPr>
              <w:t>t</w:t>
            </w:r>
            <w:r w:rsidR="00EB05BF" w:rsidRPr="00C01BF4">
              <w:rPr>
                <w:rFonts w:ascii="Times New Roman" w:hAnsi="Times New Roman" w:cs="Times New Roman"/>
                <w:i/>
                <w:vertAlign w:val="subscript"/>
                <w:lang w:val="en-GB"/>
              </w:rPr>
              <w:t>top</w:t>
            </w:r>
            <w:r w:rsidR="00EB05BF" w:rsidRPr="00C01BF4">
              <w:rPr>
                <w:rFonts w:ascii="Times New Roman" w:hAnsi="Times New Roman" w:cs="Times New Roman"/>
                <w:lang w:val="en-GB"/>
              </w:rPr>
              <w:t xml:space="preserve"> </w:t>
            </w:r>
            <w:r w:rsidR="00EB05BF" w:rsidRPr="00C01BF4">
              <w:rPr>
                <w:rFonts w:ascii="Times New Roman" w:hAnsi="Times New Roman" w:cs="Times New Roman"/>
                <w:lang w:val="en-GB"/>
              </w:rPr>
              <w:sym w:font="Symbol" w:char="F0CC"/>
            </w:r>
            <w:r w:rsidR="00EB05BF" w:rsidRPr="00C01BF4">
              <w:rPr>
                <w:rFonts w:ascii="Times New Roman" w:hAnsi="Times New Roman" w:cs="Times New Roman"/>
                <w:lang w:val="en-GB"/>
              </w:rPr>
              <w:t xml:space="preserve"> </w:t>
            </w:r>
            <w:r w:rsidR="00EB05BF" w:rsidRPr="00C01BF4">
              <w:rPr>
                <w:rFonts w:ascii="Times New Roman" w:hAnsi="Times New Roman" w:cs="Times New Roman"/>
                <w:i/>
                <w:color w:val="000000"/>
              </w:rPr>
              <w:t>τ</w:t>
            </w:r>
            <w:r w:rsidR="00EB05BF" w:rsidRPr="00C01BF4">
              <w:rPr>
                <w:rFonts w:ascii="Times New Roman" w:hAnsi="Times New Roman" w:cs="Times New Roman"/>
                <w:i/>
                <w:lang w:val="en-GB"/>
              </w:rPr>
              <w:t>(e)</w:t>
            </w:r>
          </w:p>
        </w:tc>
      </w:tr>
    </w:tbl>
    <w:p w14:paraId="33A99FA7" w14:textId="77777777" w:rsidR="00592C26" w:rsidRPr="00C01BF4" w:rsidRDefault="00592C26" w:rsidP="00F95628">
      <w:pPr>
        <w:pStyle w:val="Caption"/>
        <w:spacing w:before="0" w:after="0"/>
        <w:rPr>
          <w:sz w:val="24"/>
          <w:szCs w:val="24"/>
        </w:rPr>
      </w:pPr>
      <w:r w:rsidRPr="00C01BF4">
        <w:rPr>
          <w:sz w:val="24"/>
          <w:szCs w:val="24"/>
        </w:rPr>
        <w:t xml:space="preserve">Table </w:t>
      </w:r>
      <w:r w:rsidR="00783794" w:rsidRPr="00C01BF4">
        <w:rPr>
          <w:sz w:val="24"/>
          <w:szCs w:val="24"/>
        </w:rPr>
        <w:fldChar w:fldCharType="begin"/>
      </w:r>
      <w:r w:rsidR="00783794" w:rsidRPr="00C01BF4">
        <w:rPr>
          <w:sz w:val="24"/>
          <w:szCs w:val="24"/>
        </w:rPr>
        <w:instrText xml:space="preserve"> SEQ Table \* ARABIC </w:instrText>
      </w:r>
      <w:r w:rsidR="00783794" w:rsidRPr="00C01BF4">
        <w:rPr>
          <w:sz w:val="24"/>
          <w:szCs w:val="24"/>
        </w:rPr>
        <w:fldChar w:fldCharType="separate"/>
      </w:r>
      <w:r w:rsidR="00A674EC">
        <w:rPr>
          <w:noProof/>
          <w:sz w:val="24"/>
          <w:szCs w:val="24"/>
        </w:rPr>
        <w:t>2</w:t>
      </w:r>
      <w:r w:rsidR="00783794" w:rsidRPr="00C01BF4">
        <w:rPr>
          <w:noProof/>
          <w:sz w:val="24"/>
          <w:szCs w:val="24"/>
        </w:rPr>
        <w:fldChar w:fldCharType="end"/>
      </w:r>
      <w:r w:rsidRPr="00C01BF4">
        <w:rPr>
          <w:sz w:val="24"/>
          <w:szCs w:val="24"/>
        </w:rPr>
        <w:t xml:space="preserve">. </w:t>
      </w:r>
      <w:r w:rsidR="00403425" w:rsidRPr="00C01BF4">
        <w:rPr>
          <w:b w:val="0"/>
          <w:i/>
          <w:sz w:val="24"/>
          <w:szCs w:val="24"/>
        </w:rPr>
        <w:t>Relative tense categories and corresponding viewpoint aspect categories</w:t>
      </w:r>
      <w:r w:rsidR="00F04351" w:rsidRPr="00C01BF4">
        <w:rPr>
          <w:b w:val="0"/>
          <w:i/>
          <w:sz w:val="24"/>
          <w:szCs w:val="24"/>
        </w:rPr>
        <w:t xml:space="preserve"> under the assumption that reference time R corresponds to topic time </w:t>
      </w:r>
      <w:r w:rsidR="00F04351" w:rsidRPr="00C01BF4">
        <w:rPr>
          <w:b w:val="0"/>
          <w:sz w:val="24"/>
          <w:szCs w:val="24"/>
        </w:rPr>
        <w:t>t</w:t>
      </w:r>
      <w:r w:rsidR="00F04351" w:rsidRPr="00C01BF4">
        <w:rPr>
          <w:b w:val="0"/>
          <w:sz w:val="24"/>
          <w:szCs w:val="24"/>
          <w:vertAlign w:val="subscript"/>
        </w:rPr>
        <w:t>top</w:t>
      </w:r>
    </w:p>
    <w:p w14:paraId="0D5E9F9D" w14:textId="77777777" w:rsidR="00804034" w:rsidRPr="00C01BF4" w:rsidRDefault="00804034" w:rsidP="00F95628">
      <w:pPr>
        <w:pStyle w:val="BodyText"/>
        <w:tabs>
          <w:tab w:val="left" w:pos="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p>
    <w:p w14:paraId="021E0AA1" w14:textId="77777777" w:rsidR="00557F45" w:rsidRPr="00C01BF4" w:rsidRDefault="00804034" w:rsidP="00F95628">
      <w:pPr>
        <w:pStyle w:val="BodyText"/>
        <w:tabs>
          <w:tab w:val="left" w:pos="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r w:rsidRPr="00C01BF4">
        <w:rPr>
          <w:szCs w:val="24"/>
        </w:rPr>
        <w:tab/>
      </w:r>
      <w:r w:rsidR="00557F45" w:rsidRPr="00C01BF4">
        <w:rPr>
          <w:szCs w:val="24"/>
        </w:rPr>
        <w:t xml:space="preserve">I argue in </w:t>
      </w:r>
      <w:r w:rsidR="00270893" w:rsidRPr="00C01BF4">
        <w:rPr>
          <w:szCs w:val="24"/>
        </w:rPr>
        <w:t>the following</w:t>
      </w:r>
      <w:r w:rsidR="00A62FA9" w:rsidRPr="00C01BF4">
        <w:rPr>
          <w:szCs w:val="24"/>
        </w:rPr>
        <w:t xml:space="preserve"> that (6</w:t>
      </w:r>
      <w:r w:rsidR="00557F45" w:rsidRPr="00C01BF4">
        <w:rPr>
          <w:szCs w:val="24"/>
        </w:rPr>
        <w:t>) is false and that true relative tenses – in those languages that have them – in fact do not constrain the relation between topic time and event time, but rather that between topic time and some reference time tracked in discourse.</w:t>
      </w:r>
      <w:r w:rsidR="00CB0926" w:rsidRPr="00C01BF4">
        <w:rPr>
          <w:szCs w:val="24"/>
        </w:rPr>
        <w:t xml:space="preserve"> Moreover, viewpoint aspects may have additional semantic properties that further distinguish them from relative tenses. But </w:t>
      </w:r>
      <w:r w:rsidR="00DC766D" w:rsidRPr="00C01BF4">
        <w:rPr>
          <w:szCs w:val="24"/>
        </w:rPr>
        <w:t>to be able</w:t>
      </w:r>
      <w:r w:rsidR="00CB0926" w:rsidRPr="00C01BF4">
        <w:rPr>
          <w:szCs w:val="24"/>
        </w:rPr>
        <w:t xml:space="preserve"> to account for these additional properties, </w:t>
      </w:r>
      <w:r w:rsidR="00DC766D" w:rsidRPr="00C01BF4">
        <w:rPr>
          <w:szCs w:val="24"/>
        </w:rPr>
        <w:t xml:space="preserve">the theory must be expanded to include relations not just between </w:t>
      </w:r>
      <w:r w:rsidR="00DC766D" w:rsidRPr="00C01BF4">
        <w:rPr>
          <w:szCs w:val="24"/>
        </w:rPr>
        <w:lastRenderedPageBreak/>
        <w:t xml:space="preserve">topic time and the event time but also between topic time and the </w:t>
      </w:r>
      <w:r w:rsidR="00150146" w:rsidRPr="00C01BF4">
        <w:rPr>
          <w:szCs w:val="24"/>
        </w:rPr>
        <w:t xml:space="preserve">runtimes of the </w:t>
      </w:r>
      <w:r w:rsidR="00DC766D" w:rsidRPr="00C01BF4">
        <w:rPr>
          <w:szCs w:val="24"/>
        </w:rPr>
        <w:t xml:space="preserve">pre- and post-states surrounding the described eventuality in the causal chain. </w:t>
      </w:r>
    </w:p>
    <w:p w14:paraId="558A65A1" w14:textId="77777777" w:rsidR="00557F45" w:rsidRPr="00C01BF4" w:rsidRDefault="00D8146A" w:rsidP="00F95628">
      <w:pPr>
        <w:pStyle w:val="BodyText"/>
        <w:tabs>
          <w:tab w:val="left" w:pos="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r w:rsidRPr="00C01BF4">
        <w:rPr>
          <w:szCs w:val="24"/>
        </w:rPr>
        <w:tab/>
      </w:r>
    </w:p>
    <w:p w14:paraId="3969B299" w14:textId="77777777" w:rsidR="00270893" w:rsidRPr="00C01BF4" w:rsidRDefault="00270893"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r w:rsidRPr="00C01BF4">
        <w:rPr>
          <w:b/>
          <w:szCs w:val="24"/>
        </w:rPr>
        <w:t xml:space="preserve">4. The </w:t>
      </w:r>
      <w:r w:rsidR="00A62FA9" w:rsidRPr="00C01BF4">
        <w:rPr>
          <w:b/>
          <w:szCs w:val="24"/>
        </w:rPr>
        <w:t>English present perfect</w:t>
      </w:r>
      <w:r w:rsidRPr="00C01BF4">
        <w:rPr>
          <w:b/>
          <w:szCs w:val="24"/>
        </w:rPr>
        <w:t xml:space="preserve"> revisited</w:t>
      </w:r>
    </w:p>
    <w:p w14:paraId="26F571A6" w14:textId="77777777" w:rsidR="00940260" w:rsidRPr="00C01BF4" w:rsidRDefault="00081E8C" w:rsidP="00F95628">
      <w:pPr>
        <w:pStyle w:val="BodyText"/>
        <w:tabs>
          <w:tab w:val="left" w:pos="27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r w:rsidRPr="00C01BF4">
        <w:rPr>
          <w:szCs w:val="24"/>
        </w:rPr>
        <w:t xml:space="preserve">In sections 5-6, I present crosslinguistic evidence for the existence of pure perfect (and prospective) aspects and pure anterior (and posterior) tenses. </w:t>
      </w:r>
      <w:r w:rsidR="00936423" w:rsidRPr="00C01BF4">
        <w:rPr>
          <w:szCs w:val="24"/>
        </w:rPr>
        <w:t xml:space="preserve">The complex tenses of English, however, are compatible with </w:t>
      </w:r>
      <w:r w:rsidR="00940260" w:rsidRPr="00C01BF4">
        <w:rPr>
          <w:szCs w:val="24"/>
        </w:rPr>
        <w:t>both aspectual and relative-tense interpretations. Traditionally, this was considered a case of polysemy. Table 3 illustrates with the aspectual vs. anaphoric (relative-tense) interpretations of the perfect tenses according to Comrie 1976 and Jespersen 1924:</w:t>
      </w:r>
    </w:p>
    <w:p w14:paraId="3115AD85" w14:textId="77777777" w:rsidR="00940260" w:rsidRPr="00C01BF4" w:rsidRDefault="00940260"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080"/>
        <w:gridCol w:w="3080"/>
        <w:gridCol w:w="3080"/>
      </w:tblGrid>
      <w:tr w:rsidR="00940260" w:rsidRPr="00C01BF4" w14:paraId="09CEA9D2" w14:textId="77777777" w:rsidTr="00534947">
        <w:tc>
          <w:tcPr>
            <w:tcW w:w="3080" w:type="dxa"/>
            <w:tcBorders>
              <w:top w:val="double" w:sz="6" w:space="0" w:color="000000"/>
              <w:bottom w:val="double" w:sz="6" w:space="0" w:color="000000"/>
              <w:right w:val="double" w:sz="6" w:space="0" w:color="000000"/>
            </w:tcBorders>
          </w:tcPr>
          <w:p w14:paraId="27AE9458" w14:textId="77777777" w:rsidR="00940260" w:rsidRPr="00C01BF4" w:rsidRDefault="00940260"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right"/>
              <w:rPr>
                <w:rFonts w:ascii="Times New Roman" w:hAnsi="Times New Roman" w:cs="Times New Roman"/>
                <w:caps/>
                <w:lang w:val="en-GB"/>
              </w:rPr>
            </w:pPr>
            <w:r w:rsidRPr="00C01BF4">
              <w:rPr>
                <w:rFonts w:ascii="Times New Roman" w:hAnsi="Times New Roman" w:cs="Times New Roman"/>
                <w:lang w:val="en-GB"/>
              </w:rPr>
              <w:t>Nondeictic component</w:t>
            </w:r>
          </w:p>
          <w:p w14:paraId="6F7DC351" w14:textId="77777777" w:rsidR="00940260" w:rsidRPr="00C01BF4" w:rsidRDefault="00940260"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sidRPr="00C01BF4">
              <w:rPr>
                <w:rFonts w:ascii="Times New Roman" w:hAnsi="Times New Roman" w:cs="Times New Roman"/>
                <w:lang w:val="en-GB"/>
              </w:rPr>
              <w:t>Deictic component</w:t>
            </w:r>
          </w:p>
        </w:tc>
        <w:tc>
          <w:tcPr>
            <w:tcW w:w="3080" w:type="dxa"/>
            <w:tcBorders>
              <w:top w:val="double" w:sz="6" w:space="0" w:color="000000"/>
              <w:left w:val="nil"/>
              <w:bottom w:val="double" w:sz="6" w:space="0" w:color="000000"/>
            </w:tcBorders>
          </w:tcPr>
          <w:p w14:paraId="46BAE1FA" w14:textId="77777777" w:rsidR="00940260" w:rsidRPr="00C01BF4" w:rsidRDefault="00940260"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sidRPr="00C01BF4">
              <w:rPr>
                <w:rFonts w:ascii="Times New Roman" w:hAnsi="Times New Roman" w:cs="Times New Roman"/>
                <w:lang w:val="en-GB"/>
              </w:rPr>
              <w:t xml:space="preserve">Aspect </w:t>
            </w:r>
            <w:r w:rsidRPr="00C01BF4">
              <w:rPr>
                <w:rFonts w:ascii="Times New Roman" w:hAnsi="Times New Roman" w:cs="Times New Roman"/>
                <w:lang w:val="en-GB"/>
              </w:rPr>
              <w:br/>
              <w:t>(Result focus)</w:t>
            </w:r>
          </w:p>
        </w:tc>
        <w:tc>
          <w:tcPr>
            <w:tcW w:w="3080" w:type="dxa"/>
            <w:tcBorders>
              <w:top w:val="double" w:sz="6" w:space="0" w:color="000000"/>
              <w:bottom w:val="double" w:sz="6" w:space="0" w:color="000000"/>
            </w:tcBorders>
          </w:tcPr>
          <w:p w14:paraId="0A7C0EDD" w14:textId="77777777" w:rsidR="00940260" w:rsidRPr="00C01BF4" w:rsidRDefault="00940260"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sidRPr="00C01BF4">
              <w:rPr>
                <w:rFonts w:ascii="Times New Roman" w:hAnsi="Times New Roman" w:cs="Times New Roman"/>
                <w:lang w:val="en-GB"/>
              </w:rPr>
              <w:t>Anterior Tense</w:t>
            </w:r>
          </w:p>
          <w:p w14:paraId="5452DBFF" w14:textId="77777777" w:rsidR="00940260" w:rsidRPr="00C01BF4" w:rsidRDefault="00940260"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sidRPr="00C01BF4">
              <w:rPr>
                <w:rFonts w:ascii="Times New Roman" w:hAnsi="Times New Roman" w:cs="Times New Roman"/>
                <w:lang w:val="en-GB"/>
              </w:rPr>
              <w:t>(Event focus)</w:t>
            </w:r>
          </w:p>
        </w:tc>
      </w:tr>
      <w:tr w:rsidR="00940260" w:rsidRPr="00C01BF4" w14:paraId="7322B038" w14:textId="77777777" w:rsidTr="00534947">
        <w:tc>
          <w:tcPr>
            <w:tcW w:w="3080" w:type="dxa"/>
            <w:tcBorders>
              <w:top w:val="nil"/>
              <w:right w:val="double" w:sz="6" w:space="0" w:color="000000"/>
            </w:tcBorders>
          </w:tcPr>
          <w:p w14:paraId="58558B25" w14:textId="77777777" w:rsidR="00940260" w:rsidRPr="00C01BF4" w:rsidRDefault="00940260"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Present</w:t>
            </w:r>
          </w:p>
        </w:tc>
        <w:tc>
          <w:tcPr>
            <w:tcW w:w="3080" w:type="dxa"/>
            <w:tcBorders>
              <w:top w:val="nil"/>
              <w:left w:val="nil"/>
            </w:tcBorders>
          </w:tcPr>
          <w:p w14:paraId="64C7EA93" w14:textId="77777777" w:rsidR="00940260" w:rsidRPr="00C01BF4" w:rsidRDefault="00940260"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Present perfect</w:t>
            </w:r>
          </w:p>
        </w:tc>
        <w:tc>
          <w:tcPr>
            <w:tcW w:w="3080" w:type="dxa"/>
            <w:tcBorders>
              <w:top w:val="nil"/>
            </w:tcBorders>
          </w:tcPr>
          <w:p w14:paraId="647EE4F6" w14:textId="77777777" w:rsidR="00940260" w:rsidRPr="00C01BF4" w:rsidRDefault="00940260"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N/A</w:t>
            </w:r>
          </w:p>
        </w:tc>
      </w:tr>
      <w:tr w:rsidR="00940260" w:rsidRPr="00C01BF4" w14:paraId="4909E067" w14:textId="77777777" w:rsidTr="00534947">
        <w:tc>
          <w:tcPr>
            <w:tcW w:w="3080" w:type="dxa"/>
            <w:tcBorders>
              <w:right w:val="double" w:sz="6" w:space="0" w:color="000000"/>
            </w:tcBorders>
          </w:tcPr>
          <w:p w14:paraId="14CF420B" w14:textId="77777777" w:rsidR="00940260" w:rsidRPr="00C01BF4" w:rsidRDefault="00940260"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Past</w:t>
            </w:r>
          </w:p>
        </w:tc>
        <w:tc>
          <w:tcPr>
            <w:tcW w:w="3080" w:type="dxa"/>
            <w:tcBorders>
              <w:left w:val="nil"/>
            </w:tcBorders>
          </w:tcPr>
          <w:p w14:paraId="6E255079" w14:textId="77777777" w:rsidR="00940260" w:rsidRPr="00C01BF4" w:rsidRDefault="00940260"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Perfect in the past</w:t>
            </w:r>
          </w:p>
        </w:tc>
        <w:tc>
          <w:tcPr>
            <w:tcW w:w="3080" w:type="dxa"/>
          </w:tcPr>
          <w:p w14:paraId="288D1FCE" w14:textId="77777777" w:rsidR="00940260" w:rsidRPr="00C01BF4" w:rsidRDefault="00940260"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Past in the past</w:t>
            </w:r>
          </w:p>
        </w:tc>
      </w:tr>
      <w:tr w:rsidR="00940260" w:rsidRPr="00C01BF4" w14:paraId="5D2B279F" w14:textId="77777777" w:rsidTr="00534947">
        <w:tc>
          <w:tcPr>
            <w:tcW w:w="3080" w:type="dxa"/>
            <w:tcBorders>
              <w:bottom w:val="double" w:sz="6" w:space="0" w:color="000000"/>
              <w:right w:val="double" w:sz="6" w:space="0" w:color="000000"/>
            </w:tcBorders>
          </w:tcPr>
          <w:p w14:paraId="1AF29C99" w14:textId="77777777" w:rsidR="00940260" w:rsidRPr="00C01BF4" w:rsidRDefault="00940260"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Future</w:t>
            </w:r>
          </w:p>
        </w:tc>
        <w:tc>
          <w:tcPr>
            <w:tcW w:w="3080" w:type="dxa"/>
            <w:tcBorders>
              <w:left w:val="nil"/>
            </w:tcBorders>
          </w:tcPr>
          <w:p w14:paraId="686E5081" w14:textId="77777777" w:rsidR="00940260" w:rsidRPr="00C01BF4" w:rsidRDefault="00940260"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Perfect in the future</w:t>
            </w:r>
          </w:p>
        </w:tc>
        <w:tc>
          <w:tcPr>
            <w:tcW w:w="3080" w:type="dxa"/>
          </w:tcPr>
          <w:p w14:paraId="6B13442B" w14:textId="77777777" w:rsidR="00940260" w:rsidRPr="00C01BF4" w:rsidRDefault="00940260" w:rsidP="00F9562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Past in the future</w:t>
            </w:r>
          </w:p>
        </w:tc>
      </w:tr>
    </w:tbl>
    <w:p w14:paraId="5B9BDE4B" w14:textId="77777777" w:rsidR="00940260" w:rsidRPr="00C01BF4" w:rsidRDefault="00940260" w:rsidP="00F95628">
      <w:pPr>
        <w:pStyle w:val="Caption"/>
        <w:spacing w:before="0" w:after="0"/>
        <w:rPr>
          <w:sz w:val="24"/>
          <w:szCs w:val="24"/>
          <w:lang w:val="en-GB"/>
        </w:rPr>
      </w:pPr>
      <w:r w:rsidRPr="00C01BF4">
        <w:rPr>
          <w:sz w:val="24"/>
          <w:szCs w:val="24"/>
        </w:rPr>
        <w:t xml:space="preserve">Table </w:t>
      </w:r>
      <w:r w:rsidR="00783794" w:rsidRPr="00C01BF4">
        <w:rPr>
          <w:sz w:val="24"/>
          <w:szCs w:val="24"/>
        </w:rPr>
        <w:fldChar w:fldCharType="begin"/>
      </w:r>
      <w:r w:rsidR="00783794" w:rsidRPr="00C01BF4">
        <w:rPr>
          <w:sz w:val="24"/>
          <w:szCs w:val="24"/>
        </w:rPr>
        <w:instrText xml:space="preserve"> SEQ Table \* ARABIC </w:instrText>
      </w:r>
      <w:r w:rsidR="00783794" w:rsidRPr="00C01BF4">
        <w:rPr>
          <w:sz w:val="24"/>
          <w:szCs w:val="24"/>
        </w:rPr>
        <w:fldChar w:fldCharType="separate"/>
      </w:r>
      <w:r w:rsidR="00A674EC">
        <w:rPr>
          <w:noProof/>
          <w:sz w:val="24"/>
          <w:szCs w:val="24"/>
        </w:rPr>
        <w:t>3</w:t>
      </w:r>
      <w:r w:rsidR="00783794" w:rsidRPr="00C01BF4">
        <w:rPr>
          <w:noProof/>
          <w:sz w:val="24"/>
          <w:szCs w:val="24"/>
        </w:rPr>
        <w:fldChar w:fldCharType="end"/>
      </w:r>
      <w:r w:rsidRPr="00C01BF4">
        <w:rPr>
          <w:sz w:val="24"/>
          <w:szCs w:val="24"/>
        </w:rPr>
        <w:t xml:space="preserve">. </w:t>
      </w:r>
      <w:r w:rsidRPr="00C01BF4">
        <w:rPr>
          <w:b w:val="0"/>
          <w:i/>
          <w:sz w:val="24"/>
          <w:szCs w:val="24"/>
        </w:rPr>
        <w:t>Traditional (Pre-Reichenbachian) analysis of the English perfect tenses</w:t>
      </w:r>
    </w:p>
    <w:p w14:paraId="05ABD3CB" w14:textId="77777777" w:rsidR="00173B57" w:rsidRPr="00C01BF4" w:rsidRDefault="00173B57" w:rsidP="00F95628">
      <w:pPr>
        <w:pStyle w:val="BodyText"/>
        <w:tabs>
          <w:tab w:val="left" w:pos="27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p>
    <w:p w14:paraId="2BE8BF7B" w14:textId="77777777" w:rsidR="00940260" w:rsidRPr="00C01BF4" w:rsidRDefault="00173B57" w:rsidP="00F95628">
      <w:pPr>
        <w:pStyle w:val="BodyText"/>
        <w:tabs>
          <w:tab w:val="left" w:pos="27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r w:rsidRPr="00C01BF4">
        <w:rPr>
          <w:szCs w:val="24"/>
        </w:rPr>
        <w:tab/>
      </w:r>
      <w:r w:rsidR="009B6AF1" w:rsidRPr="00C01BF4">
        <w:rPr>
          <w:szCs w:val="24"/>
        </w:rPr>
        <w:t>Jespersen’s terms are ‘</w:t>
      </w:r>
      <w:r w:rsidR="008B570C" w:rsidRPr="00C01BF4">
        <w:rPr>
          <w:szCs w:val="24"/>
        </w:rPr>
        <w:t>r</w:t>
      </w:r>
      <w:r w:rsidR="009B6AF1" w:rsidRPr="00C01BF4">
        <w:rPr>
          <w:szCs w:val="24"/>
        </w:rPr>
        <w:t xml:space="preserve">etrospective </w:t>
      </w:r>
      <w:r w:rsidR="008B570C" w:rsidRPr="00C01BF4">
        <w:rPr>
          <w:szCs w:val="24"/>
        </w:rPr>
        <w:t>p</w:t>
      </w:r>
      <w:r w:rsidR="009B6AF1" w:rsidRPr="00C01BF4">
        <w:rPr>
          <w:szCs w:val="24"/>
        </w:rPr>
        <w:t>ast’ vs. ‘</w:t>
      </w:r>
      <w:r w:rsidR="008B570C" w:rsidRPr="00C01BF4">
        <w:rPr>
          <w:szCs w:val="24"/>
        </w:rPr>
        <w:t>a</w:t>
      </w:r>
      <w:r w:rsidR="009B6AF1" w:rsidRPr="00C01BF4">
        <w:rPr>
          <w:szCs w:val="24"/>
        </w:rPr>
        <w:t>nte-</w:t>
      </w:r>
      <w:r w:rsidR="008B570C" w:rsidRPr="00C01BF4">
        <w:rPr>
          <w:szCs w:val="24"/>
        </w:rPr>
        <w:t>p</w:t>
      </w:r>
      <w:r w:rsidR="009B6AF1" w:rsidRPr="00C01BF4">
        <w:rPr>
          <w:szCs w:val="24"/>
        </w:rPr>
        <w:t>reterit’ for Comrie’s ‘</w:t>
      </w:r>
      <w:r w:rsidR="008B570C" w:rsidRPr="00C01BF4">
        <w:rPr>
          <w:szCs w:val="24"/>
        </w:rPr>
        <w:t>p</w:t>
      </w:r>
      <w:r w:rsidR="009B6AF1" w:rsidRPr="00C01BF4">
        <w:rPr>
          <w:szCs w:val="24"/>
        </w:rPr>
        <w:t>erfect in the past’ vs. ‘</w:t>
      </w:r>
      <w:r w:rsidR="008B570C" w:rsidRPr="00C01BF4">
        <w:rPr>
          <w:szCs w:val="24"/>
        </w:rPr>
        <w:t>p</w:t>
      </w:r>
      <w:r w:rsidR="009B6AF1" w:rsidRPr="00C01BF4">
        <w:rPr>
          <w:szCs w:val="24"/>
        </w:rPr>
        <w:t>ast in the past’ and ‘</w:t>
      </w:r>
      <w:r w:rsidR="008B570C" w:rsidRPr="00C01BF4">
        <w:rPr>
          <w:szCs w:val="24"/>
        </w:rPr>
        <w:t>r</w:t>
      </w:r>
      <w:r w:rsidR="009B6AF1" w:rsidRPr="00C01BF4">
        <w:rPr>
          <w:szCs w:val="24"/>
        </w:rPr>
        <w:t xml:space="preserve">etrospective </w:t>
      </w:r>
      <w:r w:rsidR="008B570C" w:rsidRPr="00C01BF4">
        <w:rPr>
          <w:szCs w:val="24"/>
        </w:rPr>
        <w:t>f</w:t>
      </w:r>
      <w:r w:rsidR="009B6AF1" w:rsidRPr="00C01BF4">
        <w:rPr>
          <w:szCs w:val="24"/>
        </w:rPr>
        <w:t>uture’ vs. ‘</w:t>
      </w:r>
      <w:r w:rsidR="008B570C" w:rsidRPr="00C01BF4">
        <w:rPr>
          <w:szCs w:val="24"/>
        </w:rPr>
        <w:t>a</w:t>
      </w:r>
      <w:r w:rsidR="009B6AF1" w:rsidRPr="00C01BF4">
        <w:rPr>
          <w:szCs w:val="24"/>
        </w:rPr>
        <w:t>nte-</w:t>
      </w:r>
      <w:r w:rsidR="008B570C" w:rsidRPr="00C01BF4">
        <w:rPr>
          <w:szCs w:val="24"/>
        </w:rPr>
        <w:t>f</w:t>
      </w:r>
      <w:r w:rsidR="009B6AF1" w:rsidRPr="00C01BF4">
        <w:rPr>
          <w:szCs w:val="24"/>
        </w:rPr>
        <w:t>uture’ for Comrie’s ‘</w:t>
      </w:r>
      <w:r w:rsidR="008B570C" w:rsidRPr="00C01BF4">
        <w:rPr>
          <w:szCs w:val="24"/>
        </w:rPr>
        <w:t>p</w:t>
      </w:r>
      <w:r w:rsidR="009B6AF1" w:rsidRPr="00C01BF4">
        <w:rPr>
          <w:szCs w:val="24"/>
        </w:rPr>
        <w:t>erfect in the future’ vs. ‘</w:t>
      </w:r>
      <w:r w:rsidR="008B570C" w:rsidRPr="00C01BF4">
        <w:rPr>
          <w:szCs w:val="24"/>
        </w:rPr>
        <w:t>p</w:t>
      </w:r>
      <w:r w:rsidR="009B6AF1" w:rsidRPr="00C01BF4">
        <w:rPr>
          <w:szCs w:val="24"/>
        </w:rPr>
        <w:t xml:space="preserve">ast in the future’. The </w:t>
      </w:r>
      <w:r w:rsidR="008B570C" w:rsidRPr="00C01BF4">
        <w:rPr>
          <w:szCs w:val="24"/>
        </w:rPr>
        <w:t>p</w:t>
      </w:r>
      <w:r w:rsidR="009B6AF1" w:rsidRPr="00C01BF4">
        <w:rPr>
          <w:szCs w:val="24"/>
        </w:rPr>
        <w:t xml:space="preserve">resent </w:t>
      </w:r>
      <w:r w:rsidR="008B570C" w:rsidRPr="00C01BF4">
        <w:rPr>
          <w:szCs w:val="24"/>
        </w:rPr>
        <w:t>p</w:t>
      </w:r>
      <w:r w:rsidR="009B6AF1" w:rsidRPr="00C01BF4">
        <w:rPr>
          <w:szCs w:val="24"/>
        </w:rPr>
        <w:t>erfect, then, is a ‘</w:t>
      </w:r>
      <w:r w:rsidR="008B570C" w:rsidRPr="00C01BF4">
        <w:rPr>
          <w:szCs w:val="24"/>
        </w:rPr>
        <w:t>r</w:t>
      </w:r>
      <w:r w:rsidR="009B6AF1" w:rsidRPr="00C01BF4">
        <w:rPr>
          <w:szCs w:val="24"/>
        </w:rPr>
        <w:t xml:space="preserve">etrospective </w:t>
      </w:r>
      <w:r w:rsidR="008B570C" w:rsidRPr="00C01BF4">
        <w:rPr>
          <w:szCs w:val="24"/>
        </w:rPr>
        <w:t>p</w:t>
      </w:r>
      <w:r w:rsidR="009B6AF1" w:rsidRPr="00C01BF4">
        <w:rPr>
          <w:szCs w:val="24"/>
        </w:rPr>
        <w:t xml:space="preserve">resent’ is Jespersen’s </w:t>
      </w:r>
      <w:r w:rsidR="008B570C" w:rsidRPr="00C01BF4">
        <w:rPr>
          <w:szCs w:val="24"/>
        </w:rPr>
        <w:t>terminology</w:t>
      </w:r>
      <w:r w:rsidR="009B6AF1" w:rsidRPr="00C01BF4">
        <w:rPr>
          <w:szCs w:val="24"/>
        </w:rPr>
        <w:t>. Although Jespersen does</w:t>
      </w:r>
      <w:r w:rsidR="008B570C" w:rsidRPr="00C01BF4">
        <w:rPr>
          <w:szCs w:val="24"/>
        </w:rPr>
        <w:t xml:space="preserve"> </w:t>
      </w:r>
      <w:r w:rsidR="009B6AF1" w:rsidRPr="00C01BF4">
        <w:rPr>
          <w:szCs w:val="24"/>
        </w:rPr>
        <w:t>n</w:t>
      </w:r>
      <w:r w:rsidR="008B570C" w:rsidRPr="00C01BF4">
        <w:rPr>
          <w:szCs w:val="24"/>
        </w:rPr>
        <w:t>o</w:t>
      </w:r>
      <w:r w:rsidR="009B6AF1" w:rsidRPr="00C01BF4">
        <w:rPr>
          <w:szCs w:val="24"/>
        </w:rPr>
        <w:t>t include the ‘retrospective’ tenses under his notional ‘aspect’ categories, he agrees with Comrie in claiming that their core meaning is “the element of result” (1924: 269).</w:t>
      </w:r>
      <w:r w:rsidR="00D8146A" w:rsidRPr="00C01BF4">
        <w:rPr>
          <w:szCs w:val="24"/>
        </w:rPr>
        <w:t xml:space="preserve"> </w:t>
      </w:r>
    </w:p>
    <w:p w14:paraId="1B069605" w14:textId="77777777" w:rsidR="00534947" w:rsidRPr="00C01BF4" w:rsidRDefault="00534947" w:rsidP="00F95628">
      <w:pPr>
        <w:pStyle w:val="BodyText"/>
        <w:tabs>
          <w:tab w:val="left" w:pos="0"/>
          <w:tab w:val="left" w:pos="36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r w:rsidRPr="00C01BF4">
        <w:rPr>
          <w:szCs w:val="24"/>
        </w:rPr>
        <w:tab/>
        <w:t>Comrie’s (1976) illustration of the contrast between the aspectual perfect-in-the-past and the anaphoric past-in-the-past interpretations of the pluperfect was cited in (1)-(2) in the introduction, repeated here for convenience:</w:t>
      </w:r>
    </w:p>
    <w:p w14:paraId="66B60A77" w14:textId="77777777" w:rsidR="00534947" w:rsidRPr="00C01BF4" w:rsidRDefault="00534947" w:rsidP="00F95628">
      <w:pPr>
        <w:pStyle w:val="BodyText"/>
        <w:tabs>
          <w:tab w:val="left" w:pos="0"/>
          <w:tab w:val="left" w:pos="567"/>
          <w:tab w:val="left" w:pos="90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szCs w:val="24"/>
        </w:rPr>
      </w:pPr>
    </w:p>
    <w:p w14:paraId="70BC7076" w14:textId="77777777" w:rsidR="00534947" w:rsidRPr="00C01BF4" w:rsidRDefault="00534947"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576" w:hanging="560"/>
        <w:rPr>
          <w:szCs w:val="24"/>
        </w:rPr>
      </w:pPr>
      <w:r w:rsidRPr="00C01BF4">
        <w:rPr>
          <w:szCs w:val="24"/>
        </w:rPr>
        <w:t>(</w:t>
      </w:r>
      <w:r w:rsidR="00A62FA9" w:rsidRPr="00C01BF4">
        <w:rPr>
          <w:szCs w:val="24"/>
        </w:rPr>
        <w:t>7</w:t>
      </w:r>
      <w:r w:rsidR="00173B57" w:rsidRPr="00C01BF4">
        <w:rPr>
          <w:szCs w:val="24"/>
        </w:rPr>
        <w:t>)</w:t>
      </w:r>
      <w:r w:rsidR="00173B57" w:rsidRPr="00C01BF4">
        <w:rPr>
          <w:szCs w:val="24"/>
        </w:rPr>
        <w:tab/>
      </w:r>
      <w:r w:rsidR="00173B57" w:rsidRPr="00C01BF4">
        <w:rPr>
          <w:szCs w:val="24"/>
        </w:rPr>
        <w:tab/>
      </w:r>
      <w:r w:rsidRPr="00C01BF4">
        <w:rPr>
          <w:szCs w:val="24"/>
        </w:rPr>
        <w:t>Bill had arrived at six o’clock. I arrived at six sharp, and he was already half done with his meal, so he must have gotten there a lot earlier.</w:t>
      </w:r>
    </w:p>
    <w:p w14:paraId="08335B07" w14:textId="77777777" w:rsidR="00534947" w:rsidRPr="00C01BF4" w:rsidRDefault="00534947"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560" w:hanging="560"/>
        <w:rPr>
          <w:szCs w:val="24"/>
        </w:rPr>
      </w:pPr>
      <w:r w:rsidRPr="00C01BF4">
        <w:rPr>
          <w:szCs w:val="24"/>
        </w:rPr>
        <w:t>(</w:t>
      </w:r>
      <w:r w:rsidR="00A62FA9" w:rsidRPr="00C01BF4">
        <w:rPr>
          <w:szCs w:val="24"/>
        </w:rPr>
        <w:t>8</w:t>
      </w:r>
      <w:r w:rsidRPr="00C01BF4">
        <w:rPr>
          <w:szCs w:val="24"/>
        </w:rPr>
        <w:t>)</w:t>
      </w:r>
      <w:r w:rsidRPr="00C01BF4">
        <w:rPr>
          <w:szCs w:val="24"/>
        </w:rPr>
        <w:tab/>
      </w:r>
      <w:r w:rsidRPr="00C01BF4">
        <w:rPr>
          <w:szCs w:val="24"/>
        </w:rPr>
        <w:tab/>
      </w:r>
      <w:r w:rsidRPr="00C01BF4">
        <w:rPr>
          <w:szCs w:val="24"/>
        </w:rPr>
        <w:tab/>
        <w:t>Bill had arrived at six o’clock and had left again at seven. The inspector did not get there until eight. (Comrie 1976: 56)</w:t>
      </w:r>
    </w:p>
    <w:p w14:paraId="3537CE45" w14:textId="77777777" w:rsidR="00534947" w:rsidRPr="00C01BF4" w:rsidRDefault="00534947"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720"/>
        <w:rPr>
          <w:szCs w:val="24"/>
        </w:rPr>
      </w:pPr>
    </w:p>
    <w:p w14:paraId="38F105C8" w14:textId="77777777" w:rsidR="00643C1C" w:rsidRPr="00C01BF4" w:rsidRDefault="00534947"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Klein’s Conjecture entails that these two interpretations are</w:t>
      </w:r>
      <w:r w:rsidR="00454215" w:rsidRPr="00C01BF4">
        <w:rPr>
          <w:szCs w:val="24"/>
        </w:rPr>
        <w:t xml:space="preserve"> generated</w:t>
      </w:r>
      <w:r w:rsidRPr="00C01BF4">
        <w:rPr>
          <w:szCs w:val="24"/>
        </w:rPr>
        <w:t xml:space="preserve"> </w:t>
      </w:r>
      <w:r w:rsidR="00454215" w:rsidRPr="00C01BF4">
        <w:rPr>
          <w:szCs w:val="24"/>
        </w:rPr>
        <w:t>neither</w:t>
      </w:r>
      <w:r w:rsidRPr="00C01BF4">
        <w:rPr>
          <w:szCs w:val="24"/>
        </w:rPr>
        <w:t xml:space="preserve"> by </w:t>
      </w:r>
      <w:r w:rsidR="00454215" w:rsidRPr="00C01BF4">
        <w:rPr>
          <w:szCs w:val="24"/>
        </w:rPr>
        <w:t xml:space="preserve">a contrast between two constructions that license the same surface string (syntactic ambiguity) nor by one between two distinct meanings associated with a single construction by the grammar of English (polysemy), but rather are the result of a single construction with a single general (i.e., underspecified) meaning. </w:t>
      </w:r>
      <w:r w:rsidR="000F3C4C" w:rsidRPr="00C01BF4">
        <w:rPr>
          <w:szCs w:val="24"/>
        </w:rPr>
        <w:t>Indeed, Klein 1992 argues that the semantic d</w:t>
      </w:r>
      <w:r w:rsidR="00A62FA9" w:rsidRPr="00C01BF4">
        <w:rPr>
          <w:szCs w:val="24"/>
        </w:rPr>
        <w:t>ifference between (7) and (8</w:t>
      </w:r>
      <w:r w:rsidR="000F3C4C" w:rsidRPr="00C01BF4">
        <w:rPr>
          <w:szCs w:val="24"/>
        </w:rPr>
        <w:t xml:space="preserve">) is simply due to the interpretation of the time adverbial </w:t>
      </w:r>
      <w:r w:rsidR="000F3C4C" w:rsidRPr="00C01BF4">
        <w:rPr>
          <w:i/>
          <w:szCs w:val="24"/>
        </w:rPr>
        <w:t>at six o’clock</w:t>
      </w:r>
      <w:r w:rsidR="000F3C4C" w:rsidRPr="00C01BF4">
        <w:rPr>
          <w:szCs w:val="24"/>
        </w:rPr>
        <w:t>, which is understood to specify the topic t</w:t>
      </w:r>
      <w:r w:rsidR="00A62FA9" w:rsidRPr="00C01BF4">
        <w:rPr>
          <w:szCs w:val="24"/>
        </w:rPr>
        <w:t>ime of the first sentence in (7), but the event time in (8</w:t>
      </w:r>
      <w:r w:rsidR="000F3C4C" w:rsidRPr="00C01BF4">
        <w:rPr>
          <w:szCs w:val="24"/>
        </w:rPr>
        <w:t>).</w:t>
      </w:r>
      <w:r w:rsidR="00D87069" w:rsidRPr="00C01BF4">
        <w:rPr>
          <w:szCs w:val="24"/>
        </w:rPr>
        <w:t xml:space="preserve"> </w:t>
      </w:r>
      <w:r w:rsidR="00643C1C" w:rsidRPr="00C01BF4">
        <w:rPr>
          <w:szCs w:val="24"/>
        </w:rPr>
        <w:t>This raises the question why only topic time adverbials, not event time adverbials, are compatible with the present perfect:</w:t>
      </w:r>
    </w:p>
    <w:p w14:paraId="1177A5E5" w14:textId="77777777" w:rsidR="00643C1C" w:rsidRPr="00C01BF4" w:rsidRDefault="00643C1C"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36240CAC" w14:textId="77777777" w:rsidR="00643C1C" w:rsidRPr="00C01BF4" w:rsidRDefault="00A62FA9"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(9</w:t>
      </w:r>
      <w:r w:rsidR="00643C1C" w:rsidRPr="00C01BF4">
        <w:rPr>
          <w:szCs w:val="24"/>
        </w:rPr>
        <w:t>)</w:t>
      </w:r>
      <w:r w:rsidR="00643C1C" w:rsidRPr="00C01BF4">
        <w:rPr>
          <w:szCs w:val="24"/>
        </w:rPr>
        <w:tab/>
      </w:r>
      <w:r w:rsidR="00643C1C" w:rsidRPr="00C01BF4">
        <w:rPr>
          <w:szCs w:val="24"/>
        </w:rPr>
        <w:tab/>
        <w:t>Bill has arrive</w:t>
      </w:r>
      <w:r w:rsidR="005B1124" w:rsidRPr="00C01BF4">
        <w:rPr>
          <w:szCs w:val="24"/>
        </w:rPr>
        <w:t>d</w:t>
      </w:r>
      <w:r w:rsidR="00643C1C" w:rsidRPr="00C01BF4">
        <w:rPr>
          <w:szCs w:val="24"/>
        </w:rPr>
        <w:t xml:space="preserve"> now/*at six o’clock.</w:t>
      </w:r>
    </w:p>
    <w:p w14:paraId="2006EB18" w14:textId="77777777" w:rsidR="00643C1C" w:rsidRPr="00C01BF4" w:rsidRDefault="00643C1C"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4475AB92" w14:textId="77777777" w:rsidR="005B1124" w:rsidRPr="00C01BF4" w:rsidRDefault="00643C1C"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lastRenderedPageBreak/>
        <w:t xml:space="preserve">Klein (1992) refers to this asymmetry as the </w:t>
      </w:r>
      <w:r w:rsidRPr="00C01BF4">
        <w:rPr>
          <w:i/>
          <w:szCs w:val="24"/>
        </w:rPr>
        <w:t>present perfect puzzle</w:t>
      </w:r>
      <w:r w:rsidRPr="00C01BF4">
        <w:rPr>
          <w:szCs w:val="24"/>
        </w:rPr>
        <w:t xml:space="preserve">. </w:t>
      </w:r>
      <w:r w:rsidR="00802898" w:rsidRPr="00C01BF4">
        <w:rPr>
          <w:szCs w:val="24"/>
        </w:rPr>
        <w:t xml:space="preserve">He proposes the following explanation: </w:t>
      </w:r>
      <w:r w:rsidR="00264AC9" w:rsidRPr="00C01BF4">
        <w:rPr>
          <w:szCs w:val="24"/>
        </w:rPr>
        <w:t>by requiring</w:t>
      </w:r>
      <w:r w:rsidR="00931B7B" w:rsidRPr="00C01BF4">
        <w:rPr>
          <w:szCs w:val="24"/>
        </w:rPr>
        <w:t xml:space="preserve"> topic time to include utterance time (see Table 1 above), </w:t>
      </w:r>
      <w:r w:rsidR="00264AC9" w:rsidRPr="00C01BF4">
        <w:rPr>
          <w:szCs w:val="24"/>
        </w:rPr>
        <w:t>the present tense narrowly specifies topic time in a way</w:t>
      </w:r>
      <w:r w:rsidR="001702A4" w:rsidRPr="00C01BF4">
        <w:rPr>
          <w:szCs w:val="24"/>
        </w:rPr>
        <w:t xml:space="preserve"> past and future tenses do not: present tense marking renders topi</w:t>
      </w:r>
      <w:r w:rsidR="00BB6CE4" w:rsidRPr="00C01BF4">
        <w:rPr>
          <w:szCs w:val="24"/>
        </w:rPr>
        <w:t xml:space="preserve">c time ‘positionally definite’ </w:t>
      </w:r>
      <w:r w:rsidR="001702A4" w:rsidRPr="00C01BF4">
        <w:rPr>
          <w:szCs w:val="24"/>
        </w:rPr>
        <w:t xml:space="preserve">or </w:t>
      </w:r>
      <w:r w:rsidR="00BB6CE4" w:rsidRPr="00C01BF4">
        <w:rPr>
          <w:szCs w:val="24"/>
        </w:rPr>
        <w:t>‘</w:t>
      </w:r>
      <w:r w:rsidR="001702A4" w:rsidRPr="00C01BF4">
        <w:rPr>
          <w:szCs w:val="24"/>
        </w:rPr>
        <w:t>p-d</w:t>
      </w:r>
      <w:r w:rsidR="00BB6CE4" w:rsidRPr="00C01BF4">
        <w:rPr>
          <w:szCs w:val="24"/>
        </w:rPr>
        <w:t>efinite’</w:t>
      </w:r>
      <w:r w:rsidR="001702A4" w:rsidRPr="00C01BF4">
        <w:rPr>
          <w:szCs w:val="24"/>
        </w:rPr>
        <w:t xml:space="preserve">. </w:t>
      </w:r>
      <w:r w:rsidR="00BB6CE4" w:rsidRPr="00C01BF4">
        <w:rPr>
          <w:szCs w:val="24"/>
        </w:rPr>
        <w:t xml:space="preserve">But it is pragmatically infelicitous for both topic time and event time to be </w:t>
      </w:r>
      <w:r w:rsidR="00242847" w:rsidRPr="00C01BF4">
        <w:rPr>
          <w:szCs w:val="24"/>
        </w:rPr>
        <w:t xml:space="preserve">specified for </w:t>
      </w:r>
      <w:r w:rsidR="00BB6CE4" w:rsidRPr="00C01BF4">
        <w:rPr>
          <w:szCs w:val="24"/>
        </w:rPr>
        <w:t>p-definite</w:t>
      </w:r>
      <w:r w:rsidR="00242847" w:rsidRPr="00C01BF4">
        <w:rPr>
          <w:szCs w:val="24"/>
        </w:rPr>
        <w:t>ss</w:t>
      </w:r>
      <w:r w:rsidR="00BB6CE4" w:rsidRPr="00C01BF4">
        <w:rPr>
          <w:szCs w:val="24"/>
        </w:rPr>
        <w:t xml:space="preserve"> in the same utterance</w:t>
      </w:r>
      <w:r w:rsidR="00264AC9" w:rsidRPr="00C01BF4">
        <w:rPr>
          <w:szCs w:val="24"/>
        </w:rPr>
        <w:t>:</w:t>
      </w:r>
    </w:p>
    <w:p w14:paraId="7143CE30" w14:textId="77777777" w:rsidR="00264AC9" w:rsidRPr="00C01BF4" w:rsidRDefault="00264AC9"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5149F296" w14:textId="77777777" w:rsidR="00264AC9" w:rsidRPr="00C01BF4" w:rsidRDefault="00A62FA9"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(10</w:t>
      </w:r>
      <w:r w:rsidR="00264AC9" w:rsidRPr="00C01BF4">
        <w:rPr>
          <w:szCs w:val="24"/>
        </w:rPr>
        <w:t>)</w:t>
      </w:r>
      <w:r w:rsidR="00264AC9" w:rsidRPr="00C01BF4">
        <w:rPr>
          <w:szCs w:val="24"/>
        </w:rPr>
        <w:tab/>
      </w:r>
      <w:r w:rsidR="00264AC9" w:rsidRPr="00C01BF4">
        <w:rPr>
          <w:szCs w:val="24"/>
        </w:rPr>
        <w:tab/>
      </w:r>
      <w:r w:rsidR="006B21E1" w:rsidRPr="00C01BF4">
        <w:rPr>
          <w:szCs w:val="24"/>
        </w:rPr>
        <w:t>#</w:t>
      </w:r>
      <w:r w:rsidR="00264AC9" w:rsidRPr="00C01BF4">
        <w:rPr>
          <w:szCs w:val="24"/>
        </w:rPr>
        <w:t xml:space="preserve">At </w:t>
      </w:r>
      <w:r w:rsidR="00BE1CCB" w:rsidRPr="00C01BF4">
        <w:rPr>
          <w:szCs w:val="24"/>
        </w:rPr>
        <w:t>7</w:t>
      </w:r>
      <w:r w:rsidR="00264AC9" w:rsidRPr="00C01BF4">
        <w:rPr>
          <w:szCs w:val="24"/>
        </w:rPr>
        <w:t>pm, Bill had arrived at six o’clock.</w:t>
      </w:r>
    </w:p>
    <w:p w14:paraId="1CEC34BE" w14:textId="77777777" w:rsidR="005B1124" w:rsidRPr="00C01BF4" w:rsidRDefault="005B1124"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2CB0251B" w14:textId="77777777" w:rsidR="006B21E1" w:rsidRPr="00C01BF4" w:rsidRDefault="00BB6CE4"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006B21E1" w:rsidRPr="00C01BF4">
        <w:rPr>
          <w:szCs w:val="24"/>
        </w:rPr>
        <w:t>One might attri</w:t>
      </w:r>
      <w:r w:rsidR="00A62FA9" w:rsidRPr="00C01BF4">
        <w:rPr>
          <w:szCs w:val="24"/>
        </w:rPr>
        <w:t>bute the infelicitousness of (10</w:t>
      </w:r>
      <w:r w:rsidR="006B21E1" w:rsidRPr="00C01BF4">
        <w:rPr>
          <w:szCs w:val="24"/>
        </w:rPr>
        <w:t>) to the event time specification rendering the topic time specification vacuous, somewhat similar to the vacuousne</w:t>
      </w:r>
      <w:r w:rsidR="00A62FA9" w:rsidRPr="00C01BF4">
        <w:rPr>
          <w:szCs w:val="24"/>
        </w:rPr>
        <w:t>ss of the locative phrase in (11</w:t>
      </w:r>
      <w:r w:rsidR="006B21E1" w:rsidRPr="00C01BF4">
        <w:rPr>
          <w:szCs w:val="24"/>
        </w:rPr>
        <w:t xml:space="preserve">): </w:t>
      </w:r>
    </w:p>
    <w:p w14:paraId="7C8C4C9B" w14:textId="77777777" w:rsidR="006B21E1" w:rsidRPr="00C01BF4" w:rsidRDefault="006B21E1"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2D63C14F" w14:textId="77777777" w:rsidR="006B21E1" w:rsidRPr="00C01BF4" w:rsidRDefault="00A62FA9"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(11</w:t>
      </w:r>
      <w:r w:rsidR="006B21E1" w:rsidRPr="00C01BF4">
        <w:rPr>
          <w:szCs w:val="24"/>
        </w:rPr>
        <w:t>)</w:t>
      </w:r>
      <w:r w:rsidR="006B21E1" w:rsidRPr="00C01BF4">
        <w:rPr>
          <w:szCs w:val="24"/>
        </w:rPr>
        <w:tab/>
      </w:r>
      <w:r w:rsidR="006B21E1" w:rsidRPr="00C01BF4">
        <w:rPr>
          <w:szCs w:val="24"/>
        </w:rPr>
        <w:tab/>
        <w:t xml:space="preserve">#At the </w:t>
      </w:r>
      <w:r w:rsidR="002B588A" w:rsidRPr="00C01BF4">
        <w:rPr>
          <w:szCs w:val="24"/>
        </w:rPr>
        <w:t>hip</w:t>
      </w:r>
      <w:r w:rsidR="006B21E1" w:rsidRPr="00C01BF4">
        <w:rPr>
          <w:szCs w:val="24"/>
        </w:rPr>
        <w:t xml:space="preserve">, </w:t>
      </w:r>
      <w:r w:rsidR="002B588A" w:rsidRPr="00C01BF4">
        <w:rPr>
          <w:szCs w:val="24"/>
        </w:rPr>
        <w:t xml:space="preserve">Sally </w:t>
      </w:r>
      <w:r w:rsidR="006B21E1" w:rsidRPr="00C01BF4">
        <w:rPr>
          <w:szCs w:val="24"/>
        </w:rPr>
        <w:t xml:space="preserve">is </w:t>
      </w:r>
      <w:r w:rsidR="002B588A" w:rsidRPr="00C01BF4">
        <w:rPr>
          <w:szCs w:val="24"/>
        </w:rPr>
        <w:t>6ft</w:t>
      </w:r>
      <w:r w:rsidR="006B21E1" w:rsidRPr="00C01BF4">
        <w:rPr>
          <w:szCs w:val="24"/>
        </w:rPr>
        <w:t xml:space="preserve"> </w:t>
      </w:r>
      <w:r w:rsidR="002B588A" w:rsidRPr="00C01BF4">
        <w:rPr>
          <w:szCs w:val="24"/>
        </w:rPr>
        <w:t>tall</w:t>
      </w:r>
      <w:r w:rsidR="006B21E1" w:rsidRPr="00C01BF4">
        <w:rPr>
          <w:szCs w:val="24"/>
        </w:rPr>
        <w:t xml:space="preserve">/weighs </w:t>
      </w:r>
      <w:r w:rsidR="002B588A" w:rsidRPr="00C01BF4">
        <w:rPr>
          <w:szCs w:val="24"/>
        </w:rPr>
        <w:t>120lb</w:t>
      </w:r>
      <w:r w:rsidR="006B21E1" w:rsidRPr="00C01BF4">
        <w:rPr>
          <w:szCs w:val="24"/>
        </w:rPr>
        <w:t>.</w:t>
      </w:r>
    </w:p>
    <w:p w14:paraId="66FBB5DC" w14:textId="77777777" w:rsidR="006B21E1" w:rsidRPr="00C01BF4" w:rsidRDefault="006B21E1"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617CA1AB" w14:textId="77777777" w:rsidR="006B21E1" w:rsidRPr="00C01BF4" w:rsidRDefault="00BB6CE4"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Since </w:t>
      </w:r>
      <w:r w:rsidR="002B588A" w:rsidRPr="00C01BF4">
        <w:rPr>
          <w:szCs w:val="24"/>
        </w:rPr>
        <w:t>Sally’s</w:t>
      </w:r>
      <w:r w:rsidR="006B21E1" w:rsidRPr="00C01BF4">
        <w:rPr>
          <w:szCs w:val="24"/>
        </w:rPr>
        <w:t xml:space="preserve"> </w:t>
      </w:r>
      <w:r w:rsidR="002B588A" w:rsidRPr="00C01BF4">
        <w:rPr>
          <w:szCs w:val="24"/>
        </w:rPr>
        <w:t>height</w:t>
      </w:r>
      <w:r w:rsidR="006B21E1" w:rsidRPr="00C01BF4">
        <w:rPr>
          <w:szCs w:val="24"/>
        </w:rPr>
        <w:t xml:space="preserve"> and weight </w:t>
      </w:r>
      <w:r w:rsidRPr="00C01BF4">
        <w:rPr>
          <w:szCs w:val="24"/>
        </w:rPr>
        <w:t>are properties of</w:t>
      </w:r>
      <w:r w:rsidR="006B21E1" w:rsidRPr="00C01BF4">
        <w:rPr>
          <w:szCs w:val="24"/>
        </w:rPr>
        <w:t xml:space="preserve"> </w:t>
      </w:r>
      <w:r w:rsidR="002B588A" w:rsidRPr="00C01BF4">
        <w:rPr>
          <w:szCs w:val="24"/>
        </w:rPr>
        <w:t>Sally</w:t>
      </w:r>
      <w:r w:rsidR="006B21E1" w:rsidRPr="00C01BF4">
        <w:rPr>
          <w:szCs w:val="24"/>
        </w:rPr>
        <w:t xml:space="preserve"> as a whole, it makes no sense to </w:t>
      </w:r>
      <w:r w:rsidRPr="00C01BF4">
        <w:rPr>
          <w:szCs w:val="24"/>
        </w:rPr>
        <w:t>assert</w:t>
      </w:r>
      <w:r w:rsidR="006B21E1" w:rsidRPr="00C01BF4">
        <w:rPr>
          <w:szCs w:val="24"/>
        </w:rPr>
        <w:t xml:space="preserve"> them</w:t>
      </w:r>
      <w:r w:rsidR="00BE1CCB" w:rsidRPr="00C01BF4">
        <w:rPr>
          <w:szCs w:val="24"/>
        </w:rPr>
        <w:t xml:space="preserve"> </w:t>
      </w:r>
      <w:r w:rsidRPr="00C01BF4">
        <w:rPr>
          <w:szCs w:val="24"/>
        </w:rPr>
        <w:t xml:space="preserve">with respect to </w:t>
      </w:r>
      <w:r w:rsidR="00BE1CCB" w:rsidRPr="00C01BF4">
        <w:rPr>
          <w:szCs w:val="24"/>
        </w:rPr>
        <w:t>particular part</w:t>
      </w:r>
      <w:r w:rsidRPr="00C01BF4">
        <w:rPr>
          <w:szCs w:val="24"/>
        </w:rPr>
        <w:t>s</w:t>
      </w:r>
      <w:r w:rsidR="00BE1CCB" w:rsidRPr="00C01BF4">
        <w:rPr>
          <w:szCs w:val="24"/>
        </w:rPr>
        <w:t xml:space="preserve">. Similarly, the location in </w:t>
      </w:r>
      <w:r w:rsidR="00A62FA9" w:rsidRPr="00C01BF4">
        <w:rPr>
          <w:szCs w:val="24"/>
        </w:rPr>
        <w:t>time of the arrival event in (10</w:t>
      </w:r>
      <w:r w:rsidR="00BE1CCB" w:rsidRPr="00C01BF4">
        <w:rPr>
          <w:szCs w:val="24"/>
        </w:rPr>
        <w:t>) is a property of that event that does not change depending on the topic time.</w:t>
      </w:r>
    </w:p>
    <w:p w14:paraId="05531AC8" w14:textId="77777777" w:rsidR="0068691E" w:rsidRPr="00C01BF4" w:rsidRDefault="008F02AE"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 xml:space="preserve">This analysis is </w:t>
      </w:r>
      <w:r w:rsidR="00856B27" w:rsidRPr="00C01BF4">
        <w:rPr>
          <w:szCs w:val="24"/>
        </w:rPr>
        <w:t xml:space="preserve">ingenious and </w:t>
      </w:r>
      <w:r w:rsidRPr="00C01BF4">
        <w:rPr>
          <w:szCs w:val="24"/>
        </w:rPr>
        <w:t>compelling. I nevertheless believe that it is not the full story</w:t>
      </w:r>
      <w:r w:rsidR="00EE033B" w:rsidRPr="00C01BF4">
        <w:rPr>
          <w:szCs w:val="24"/>
        </w:rPr>
        <w:t>. S</w:t>
      </w:r>
      <w:r w:rsidR="00A524CE" w:rsidRPr="00C01BF4">
        <w:rPr>
          <w:szCs w:val="24"/>
        </w:rPr>
        <w:t xml:space="preserve">tandard polysemy tests do seem to suggest that the English pluperfect and future perfect are polysemous between </w:t>
      </w:r>
      <w:r w:rsidR="00AD329F" w:rsidRPr="00C01BF4">
        <w:rPr>
          <w:szCs w:val="24"/>
        </w:rPr>
        <w:t>aspectual (perfect in the past/future) and relative-tense (past in the past/future)</w:t>
      </w:r>
      <w:r w:rsidR="00EE033B" w:rsidRPr="00C01BF4">
        <w:rPr>
          <w:szCs w:val="24"/>
        </w:rPr>
        <w:t xml:space="preserve"> interpretations</w:t>
      </w:r>
      <w:r w:rsidR="00AD329F" w:rsidRPr="00C01BF4">
        <w:rPr>
          <w:szCs w:val="24"/>
        </w:rPr>
        <w:t>.</w:t>
      </w:r>
      <w:r w:rsidR="00A62FA9" w:rsidRPr="00C01BF4">
        <w:rPr>
          <w:szCs w:val="24"/>
        </w:rPr>
        <w:t xml:space="preserve"> Consider (12)-(13</w:t>
      </w:r>
      <w:r w:rsidR="00BF0EF6" w:rsidRPr="00C01BF4">
        <w:rPr>
          <w:szCs w:val="24"/>
        </w:rPr>
        <w:t xml:space="preserve">). </w:t>
      </w:r>
    </w:p>
    <w:p w14:paraId="60370F38" w14:textId="77777777" w:rsidR="0068691E" w:rsidRPr="00C01BF4" w:rsidRDefault="0068691E"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3B4FC9C3" w14:textId="77777777" w:rsidR="0068691E" w:rsidRPr="00C01BF4" w:rsidRDefault="0068691E"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hanging="851"/>
        <w:rPr>
          <w:szCs w:val="24"/>
        </w:rPr>
      </w:pPr>
      <w:r w:rsidRPr="00C01BF4">
        <w:rPr>
          <w:szCs w:val="24"/>
        </w:rPr>
        <w:t>(</w:t>
      </w:r>
      <w:r w:rsidR="00A62FA9" w:rsidRPr="00C01BF4">
        <w:rPr>
          <w:szCs w:val="24"/>
        </w:rPr>
        <w:t>12</w:t>
      </w:r>
      <w:r w:rsidR="00E24409" w:rsidRPr="00C01BF4">
        <w:rPr>
          <w:szCs w:val="24"/>
        </w:rPr>
        <w:t>)</w:t>
      </w:r>
      <w:r w:rsidR="00E24409" w:rsidRPr="00C01BF4">
        <w:rPr>
          <w:szCs w:val="24"/>
        </w:rPr>
        <w:tab/>
      </w:r>
      <w:r w:rsidR="00E24409" w:rsidRPr="00C01BF4">
        <w:rPr>
          <w:szCs w:val="24"/>
        </w:rPr>
        <w:tab/>
      </w:r>
      <w:r w:rsidRPr="00C01BF4">
        <w:rPr>
          <w:szCs w:val="24"/>
        </w:rPr>
        <w:t xml:space="preserve">Bill had not </w:t>
      </w:r>
      <w:r w:rsidR="00E24409" w:rsidRPr="00C01BF4">
        <w:rPr>
          <w:szCs w:val="24"/>
        </w:rPr>
        <w:t xml:space="preserve">(already) </w:t>
      </w:r>
      <w:r w:rsidRPr="00C01BF4">
        <w:rPr>
          <w:szCs w:val="24"/>
        </w:rPr>
        <w:t>arrived at six o’clock. We both arrived at six sharp</w:t>
      </w:r>
      <w:r w:rsidR="00D312BE" w:rsidRPr="00C01BF4">
        <w:rPr>
          <w:szCs w:val="24"/>
        </w:rPr>
        <w:t>;</w:t>
      </w:r>
      <w:r w:rsidRPr="00C01BF4">
        <w:rPr>
          <w:szCs w:val="24"/>
        </w:rPr>
        <w:t xml:space="preserve"> he did not get there earlier.</w:t>
      </w:r>
    </w:p>
    <w:p w14:paraId="7EFBFF53" w14:textId="77777777" w:rsidR="0068691E" w:rsidRPr="00C01BF4" w:rsidRDefault="00A62FA9"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(13</w:t>
      </w:r>
      <w:r w:rsidR="0068691E" w:rsidRPr="00C01BF4">
        <w:rPr>
          <w:szCs w:val="24"/>
        </w:rPr>
        <w:t>)</w:t>
      </w:r>
      <w:r w:rsidR="0068691E" w:rsidRPr="00C01BF4">
        <w:rPr>
          <w:szCs w:val="24"/>
        </w:rPr>
        <w:tab/>
        <w:t xml:space="preserve">  </w:t>
      </w:r>
      <w:r w:rsidR="00866B93" w:rsidRPr="00C01BF4">
        <w:rPr>
          <w:szCs w:val="24"/>
        </w:rPr>
        <w:tab/>
      </w:r>
      <w:r w:rsidR="0068691E" w:rsidRPr="00C01BF4">
        <w:rPr>
          <w:szCs w:val="24"/>
        </w:rPr>
        <w:t>Bill had not arrived at six o’clock. He got there at 5:40 already.</w:t>
      </w:r>
    </w:p>
    <w:p w14:paraId="247F09EA" w14:textId="77777777" w:rsidR="0068691E" w:rsidRPr="00C01BF4" w:rsidRDefault="0068691E"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38AC2C1A" w14:textId="77777777" w:rsidR="0022576B" w:rsidRPr="00C01BF4" w:rsidRDefault="0091404C"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Example </w:t>
      </w:r>
      <w:r w:rsidR="00A62FA9" w:rsidRPr="00C01BF4">
        <w:rPr>
          <w:szCs w:val="24"/>
        </w:rPr>
        <w:t>(12</w:t>
      </w:r>
      <w:r w:rsidR="00D312BE" w:rsidRPr="00C01BF4">
        <w:rPr>
          <w:szCs w:val="24"/>
        </w:rPr>
        <w:t xml:space="preserve">) is an attempt at denying the pluperfect </w:t>
      </w:r>
      <w:r w:rsidR="00D312BE" w:rsidRPr="00C01BF4">
        <w:rPr>
          <w:i/>
          <w:szCs w:val="24"/>
        </w:rPr>
        <w:t xml:space="preserve">Bill had arrived at six o’clock </w:t>
      </w:r>
      <w:r w:rsidR="00D312BE" w:rsidRPr="00C01BF4">
        <w:rPr>
          <w:szCs w:val="24"/>
        </w:rPr>
        <w:t>under the perfect-in-the-past interpretation (Bill was already there at six) while asserting the past-in-the-past interpretation (Bill arrived at six, prior to some subsequent reference point). This seems problematic because it relies on the logical but non-intuitive assumption that Bill would have had to arrive at least an infinitesimal moment prior to six o’clock in order</w:t>
      </w:r>
      <w:r w:rsidR="00856B27" w:rsidRPr="00C01BF4">
        <w:rPr>
          <w:szCs w:val="24"/>
        </w:rPr>
        <w:t xml:space="preserve"> for him</w:t>
      </w:r>
      <w:r w:rsidR="00D312BE" w:rsidRPr="00C01BF4">
        <w:rPr>
          <w:szCs w:val="24"/>
        </w:rPr>
        <w:t xml:space="preserve"> to </w:t>
      </w:r>
      <w:r w:rsidR="00856B27" w:rsidRPr="00C01BF4">
        <w:rPr>
          <w:szCs w:val="24"/>
        </w:rPr>
        <w:t xml:space="preserve">be </w:t>
      </w:r>
      <w:r w:rsidR="00D312BE" w:rsidRPr="00C01BF4">
        <w:rPr>
          <w:szCs w:val="24"/>
        </w:rPr>
        <w:t xml:space="preserve">at six in the result state of arriving. Contradiction can be avoided by inserting </w:t>
      </w:r>
      <w:r w:rsidR="00D312BE" w:rsidRPr="00C01BF4">
        <w:rPr>
          <w:i/>
          <w:szCs w:val="24"/>
        </w:rPr>
        <w:t>already</w:t>
      </w:r>
      <w:r w:rsidR="008C729E" w:rsidRPr="00C01BF4">
        <w:rPr>
          <w:szCs w:val="24"/>
        </w:rPr>
        <w:t xml:space="preserve"> in the plu</w:t>
      </w:r>
      <w:r w:rsidR="00BD6193" w:rsidRPr="00C01BF4">
        <w:rPr>
          <w:szCs w:val="24"/>
        </w:rPr>
        <w:t xml:space="preserve">perfect clause. </w:t>
      </w:r>
      <w:r w:rsidR="0022576B" w:rsidRPr="00C01BF4">
        <w:rPr>
          <w:szCs w:val="24"/>
        </w:rPr>
        <w:t>The questio</w:t>
      </w:r>
      <w:r w:rsidR="00A62FA9" w:rsidRPr="00C01BF4">
        <w:rPr>
          <w:szCs w:val="24"/>
        </w:rPr>
        <w:t>n-answer format in (14</w:t>
      </w:r>
      <w:r w:rsidR="0022576B" w:rsidRPr="00C01BF4">
        <w:rPr>
          <w:szCs w:val="24"/>
        </w:rPr>
        <w:t>) serves the same purpose:</w:t>
      </w:r>
    </w:p>
    <w:p w14:paraId="4024AFF8" w14:textId="77777777" w:rsidR="0022576B" w:rsidRPr="00C01BF4" w:rsidRDefault="0022576B"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5A7FA4B8" w14:textId="77777777" w:rsidR="0022576B" w:rsidRPr="00C01BF4" w:rsidRDefault="00A62FA9"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(14</w:t>
      </w:r>
      <w:r w:rsidR="0022576B" w:rsidRPr="00C01BF4">
        <w:rPr>
          <w:szCs w:val="24"/>
        </w:rPr>
        <w:t>)</w:t>
      </w:r>
      <w:r w:rsidR="0022576B" w:rsidRPr="00C01BF4">
        <w:rPr>
          <w:szCs w:val="24"/>
        </w:rPr>
        <w:tab/>
      </w:r>
      <w:r w:rsidR="0022576B" w:rsidRPr="00C01BF4">
        <w:rPr>
          <w:szCs w:val="24"/>
        </w:rPr>
        <w:tab/>
      </w:r>
      <w:r w:rsidR="00E24409" w:rsidRPr="00C01BF4">
        <w:rPr>
          <w:szCs w:val="24"/>
        </w:rPr>
        <w:t>Q: When you got there at six o’clock, had Bill (already) arrived?</w:t>
      </w:r>
    </w:p>
    <w:p w14:paraId="6DDF08B3" w14:textId="77777777" w:rsidR="00E24409" w:rsidRPr="00C01BF4" w:rsidRDefault="00E24409"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A: No, he and I arrived at precisely the same time.</w:t>
      </w:r>
    </w:p>
    <w:p w14:paraId="205D9D69" w14:textId="77777777" w:rsidR="002E3727" w:rsidRPr="00C01BF4" w:rsidRDefault="002E3727"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426C8BA7" w14:textId="55E0E7CC" w:rsidR="00905F93" w:rsidRPr="00C01BF4" w:rsidRDefault="00A62FA9"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Example (13</w:t>
      </w:r>
      <w:r w:rsidR="00BD6193" w:rsidRPr="00C01BF4">
        <w:rPr>
          <w:szCs w:val="24"/>
        </w:rPr>
        <w:t xml:space="preserve">), however, is relatively inconspicuous. It shows that it is possible without contradiction to deny the application of the past-in-the-past interpretation while leaving the perfect-in-the-past sense unchallenged. </w:t>
      </w:r>
      <w:r w:rsidR="00DC5778" w:rsidRPr="00C01BF4">
        <w:rPr>
          <w:szCs w:val="24"/>
        </w:rPr>
        <w:t xml:space="preserve">Discrete deniability is </w:t>
      </w:r>
      <w:r w:rsidR="002E3727" w:rsidRPr="00C01BF4">
        <w:rPr>
          <w:szCs w:val="24"/>
        </w:rPr>
        <w:t xml:space="preserve">a </w:t>
      </w:r>
      <w:r w:rsidR="00DC5778" w:rsidRPr="00C01BF4">
        <w:rPr>
          <w:szCs w:val="24"/>
        </w:rPr>
        <w:t xml:space="preserve">standard diagnostic of polysemy. </w:t>
      </w:r>
      <w:r w:rsidR="00C44FC3" w:rsidRPr="00C01BF4">
        <w:rPr>
          <w:szCs w:val="24"/>
        </w:rPr>
        <w:t xml:space="preserve">Expressions that are associated with multiple senses in the mental lexicon or in the grammar of the language are predicted to be deniable under one sense </w:t>
      </w:r>
      <w:r w:rsidR="00ED3905" w:rsidRPr="00C01BF4">
        <w:rPr>
          <w:szCs w:val="24"/>
        </w:rPr>
        <w:t>while</w:t>
      </w:r>
      <w:r w:rsidR="00C44FC3" w:rsidRPr="00C01BF4">
        <w:rPr>
          <w:szCs w:val="24"/>
        </w:rPr>
        <w:t xml:space="preserve"> simultaneous assertion of the other in the same situation, with respect to the same context </w:t>
      </w:r>
      <w:r w:rsidR="00C44FC3" w:rsidRPr="00C01BF4">
        <w:rPr>
          <w:szCs w:val="24"/>
        </w:rPr>
        <w:lastRenderedPageBreak/>
        <w:t xml:space="preserve">and the same set of possible worlds, </w:t>
      </w:r>
      <w:r w:rsidR="00ED3905" w:rsidRPr="00C01BF4">
        <w:rPr>
          <w:szCs w:val="24"/>
        </w:rPr>
        <w:t>does not result</w:t>
      </w:r>
      <w:r w:rsidR="00C44FC3" w:rsidRPr="00C01BF4">
        <w:rPr>
          <w:szCs w:val="24"/>
        </w:rPr>
        <w:t xml:space="preserve"> in contradiction. </w:t>
      </w:r>
      <w:r w:rsidR="002E3727" w:rsidRPr="00C01BF4">
        <w:rPr>
          <w:szCs w:val="24"/>
        </w:rPr>
        <w:t>This is illustrated by (</w:t>
      </w:r>
      <w:r w:rsidR="00BE5F10" w:rsidRPr="00C01BF4">
        <w:rPr>
          <w:szCs w:val="24"/>
        </w:rPr>
        <w:t>15-18</w:t>
      </w:r>
      <w:r w:rsidR="00DC5778" w:rsidRPr="00C01BF4">
        <w:rPr>
          <w:szCs w:val="24"/>
        </w:rPr>
        <w:t>):</w:t>
      </w:r>
      <w:r w:rsidR="00727901">
        <w:rPr>
          <w:rStyle w:val="FootnoteReference"/>
          <w:szCs w:val="24"/>
        </w:rPr>
        <w:footnoteReference w:id="7"/>
      </w:r>
    </w:p>
    <w:p w14:paraId="59365C95" w14:textId="77777777" w:rsidR="00BF0EF6" w:rsidRPr="00C01BF4" w:rsidRDefault="00BF0EF6"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158AB4F2" w14:textId="2E0075D0" w:rsidR="00BF0EF6" w:rsidRPr="00C01BF4" w:rsidRDefault="00BF0EF6" w:rsidP="00F95628">
      <w:pPr>
        <w:tabs>
          <w:tab w:val="left" w:pos="720"/>
        </w:tabs>
        <w:jc w:val="both"/>
        <w:rPr>
          <w:rFonts w:ascii="Times New Roman" w:hAnsi="Times New Roman" w:cs="Times New Roman"/>
        </w:rPr>
      </w:pPr>
      <w:r w:rsidRPr="00C01BF4">
        <w:rPr>
          <w:rFonts w:ascii="Times New Roman" w:hAnsi="Times New Roman" w:cs="Times New Roman"/>
        </w:rPr>
        <w:t>(</w:t>
      </w:r>
      <w:r w:rsidR="00BE5F10" w:rsidRPr="00C01BF4">
        <w:rPr>
          <w:rFonts w:ascii="Times New Roman" w:hAnsi="Times New Roman" w:cs="Times New Roman"/>
        </w:rPr>
        <w:t>15</w:t>
      </w:r>
      <w:r w:rsidRPr="00C01BF4">
        <w:rPr>
          <w:rFonts w:ascii="Times New Roman" w:hAnsi="Times New Roman" w:cs="Times New Roman"/>
        </w:rPr>
        <w:t>)</w:t>
      </w:r>
      <w:r w:rsidRPr="00C01BF4">
        <w:rPr>
          <w:rFonts w:ascii="Times New Roman" w:hAnsi="Times New Roman" w:cs="Times New Roman"/>
        </w:rPr>
        <w:tab/>
        <w:t>That’s not a cow; that’s a bull.</w:t>
      </w:r>
    </w:p>
    <w:p w14:paraId="054C6236" w14:textId="6EDC4088" w:rsidR="00BF0EF6" w:rsidRPr="00C01BF4" w:rsidRDefault="00BF0EF6" w:rsidP="00F95628">
      <w:pPr>
        <w:tabs>
          <w:tab w:val="left" w:pos="720"/>
        </w:tabs>
        <w:jc w:val="both"/>
        <w:rPr>
          <w:rFonts w:ascii="Times New Roman" w:hAnsi="Times New Roman" w:cs="Times New Roman"/>
        </w:rPr>
      </w:pPr>
      <w:r w:rsidRPr="00C01BF4">
        <w:rPr>
          <w:rFonts w:ascii="Times New Roman" w:hAnsi="Times New Roman" w:cs="Times New Roman"/>
        </w:rPr>
        <w:t>(</w:t>
      </w:r>
      <w:r w:rsidR="00BE5F10" w:rsidRPr="00C01BF4">
        <w:rPr>
          <w:rFonts w:ascii="Times New Roman" w:hAnsi="Times New Roman" w:cs="Times New Roman"/>
        </w:rPr>
        <w:t>16</w:t>
      </w:r>
      <w:r w:rsidRPr="00C01BF4">
        <w:rPr>
          <w:rFonts w:ascii="Times New Roman" w:hAnsi="Times New Roman" w:cs="Times New Roman"/>
        </w:rPr>
        <w:t>)</w:t>
      </w:r>
      <w:r w:rsidRPr="00C01BF4">
        <w:rPr>
          <w:rFonts w:ascii="Times New Roman" w:hAnsi="Times New Roman" w:cs="Times New Roman"/>
        </w:rPr>
        <w:tab/>
      </w:r>
      <w:r w:rsidR="003F539D" w:rsidRPr="00C01BF4">
        <w:rPr>
          <w:rFonts w:ascii="Times New Roman" w:hAnsi="Times New Roman" w:cs="Times New Roman"/>
        </w:rPr>
        <w:t>#That’s not a horse; that’s a mare.</w:t>
      </w:r>
    </w:p>
    <w:p w14:paraId="5E60713B" w14:textId="21E7982B" w:rsidR="00BF0EF6" w:rsidRPr="00C01BF4" w:rsidRDefault="00BF0EF6" w:rsidP="00F95628">
      <w:pPr>
        <w:tabs>
          <w:tab w:val="left" w:pos="720"/>
        </w:tabs>
        <w:jc w:val="both"/>
        <w:rPr>
          <w:rFonts w:ascii="Times New Roman" w:hAnsi="Times New Roman" w:cs="Times New Roman"/>
        </w:rPr>
      </w:pPr>
      <w:r w:rsidRPr="00C01BF4">
        <w:rPr>
          <w:rFonts w:ascii="Times New Roman" w:hAnsi="Times New Roman" w:cs="Times New Roman"/>
        </w:rPr>
        <w:t>(</w:t>
      </w:r>
      <w:r w:rsidR="00BE5F10" w:rsidRPr="00C01BF4">
        <w:rPr>
          <w:rFonts w:ascii="Times New Roman" w:hAnsi="Times New Roman" w:cs="Times New Roman"/>
        </w:rPr>
        <w:t>17</w:t>
      </w:r>
      <w:r w:rsidRPr="00C01BF4">
        <w:rPr>
          <w:rFonts w:ascii="Times New Roman" w:hAnsi="Times New Roman" w:cs="Times New Roman"/>
        </w:rPr>
        <w:t>)</w:t>
      </w:r>
      <w:r w:rsidRPr="00C01BF4">
        <w:rPr>
          <w:rFonts w:ascii="Times New Roman" w:hAnsi="Times New Roman" w:cs="Times New Roman"/>
        </w:rPr>
        <w:tab/>
        <w:t>Floyd isn’t a doctor; he has a PhD in linguistics.</w:t>
      </w:r>
    </w:p>
    <w:p w14:paraId="34E4C671" w14:textId="52BB912A" w:rsidR="003F539D" w:rsidRPr="00C01BF4" w:rsidRDefault="003F539D" w:rsidP="00F95628">
      <w:pPr>
        <w:tabs>
          <w:tab w:val="left" w:pos="720"/>
        </w:tabs>
        <w:jc w:val="both"/>
        <w:rPr>
          <w:rFonts w:ascii="Times New Roman" w:hAnsi="Times New Roman" w:cs="Times New Roman"/>
        </w:rPr>
      </w:pPr>
      <w:r w:rsidRPr="00C01BF4">
        <w:rPr>
          <w:rFonts w:ascii="Times New Roman" w:hAnsi="Times New Roman" w:cs="Times New Roman"/>
        </w:rPr>
        <w:t>(</w:t>
      </w:r>
      <w:r w:rsidR="00BE5F10" w:rsidRPr="00C01BF4">
        <w:rPr>
          <w:rFonts w:ascii="Times New Roman" w:hAnsi="Times New Roman" w:cs="Times New Roman"/>
        </w:rPr>
        <w:t>18</w:t>
      </w:r>
      <w:r w:rsidRPr="00C01BF4">
        <w:rPr>
          <w:rFonts w:ascii="Times New Roman" w:hAnsi="Times New Roman" w:cs="Times New Roman"/>
        </w:rPr>
        <w:t>)</w:t>
      </w:r>
      <w:r w:rsidRPr="00C01BF4">
        <w:rPr>
          <w:rFonts w:ascii="Times New Roman" w:hAnsi="Times New Roman" w:cs="Times New Roman"/>
        </w:rPr>
        <w:tab/>
        <w:t>#Sally isn’t a monarch; she’s a queen.</w:t>
      </w:r>
    </w:p>
    <w:p w14:paraId="479DA701" w14:textId="77777777" w:rsidR="00BF0EF6" w:rsidRPr="00C01BF4" w:rsidRDefault="00BF0EF6"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061CB5EC" w14:textId="77777777" w:rsidR="00DC5778" w:rsidRPr="00C01BF4" w:rsidRDefault="00DC5778"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The tests suggest that </w:t>
      </w:r>
      <w:r w:rsidRPr="00C01BF4">
        <w:rPr>
          <w:i/>
          <w:szCs w:val="24"/>
        </w:rPr>
        <w:t>cow</w:t>
      </w:r>
      <w:r w:rsidRPr="00C01BF4">
        <w:rPr>
          <w:szCs w:val="24"/>
        </w:rPr>
        <w:t xml:space="preserve"> is polysemous between the senses ‘bovine’ and ‘female bovine’ and that </w:t>
      </w:r>
      <w:r w:rsidRPr="00C01BF4">
        <w:rPr>
          <w:i/>
          <w:szCs w:val="24"/>
        </w:rPr>
        <w:t>doctor</w:t>
      </w:r>
      <w:r w:rsidRPr="00C01BF4">
        <w:rPr>
          <w:szCs w:val="24"/>
        </w:rPr>
        <w:t xml:space="preserve"> is polysemous between ‘</w:t>
      </w:r>
      <w:r w:rsidR="00AF46EB" w:rsidRPr="00C01BF4">
        <w:rPr>
          <w:szCs w:val="24"/>
        </w:rPr>
        <w:t xml:space="preserve">physician’ and ‘person with a doctorate’, while </w:t>
      </w:r>
      <w:r w:rsidR="00AF46EB" w:rsidRPr="00C01BF4">
        <w:rPr>
          <w:i/>
          <w:szCs w:val="24"/>
        </w:rPr>
        <w:t>horse</w:t>
      </w:r>
      <w:r w:rsidR="00AF46EB" w:rsidRPr="00C01BF4">
        <w:rPr>
          <w:szCs w:val="24"/>
        </w:rPr>
        <w:t xml:space="preserve"> and </w:t>
      </w:r>
      <w:r w:rsidR="00AF46EB" w:rsidRPr="00C01BF4">
        <w:rPr>
          <w:i/>
          <w:szCs w:val="24"/>
        </w:rPr>
        <w:t>monarch</w:t>
      </w:r>
      <w:r w:rsidR="00AF46EB" w:rsidRPr="00C01BF4">
        <w:rPr>
          <w:szCs w:val="24"/>
        </w:rPr>
        <w:t xml:space="preserve"> underspecify the sex of the referent.</w:t>
      </w:r>
      <w:r w:rsidR="008C729E" w:rsidRPr="00C01BF4">
        <w:rPr>
          <w:szCs w:val="24"/>
        </w:rPr>
        <w:t xml:space="preserve"> Although this diagnostic is most commonly applied in lexical semantics (see the discussion in Cruse 1986: 58-74), </w:t>
      </w:r>
      <w:r w:rsidR="00793716" w:rsidRPr="00C01BF4">
        <w:rPr>
          <w:szCs w:val="24"/>
        </w:rPr>
        <w:t>I see</w:t>
      </w:r>
      <w:r w:rsidR="008C729E" w:rsidRPr="00C01BF4">
        <w:rPr>
          <w:szCs w:val="24"/>
        </w:rPr>
        <w:t xml:space="preserve"> no reason to doubt its validity for the semantics of function words and inflections unless one assumes that there is a fundamental difference between polysemy in the mental lexicon and in the grammar</w:t>
      </w:r>
      <w:r w:rsidR="0071310D" w:rsidRPr="00C01BF4">
        <w:rPr>
          <w:szCs w:val="24"/>
        </w:rPr>
        <w:t xml:space="preserve"> – a move that at present would seem without motivation.</w:t>
      </w:r>
      <w:r w:rsidR="00265954" w:rsidRPr="00C01BF4">
        <w:rPr>
          <w:rStyle w:val="FootnoteReference"/>
          <w:szCs w:val="24"/>
        </w:rPr>
        <w:footnoteReference w:id="8"/>
      </w:r>
      <w:r w:rsidR="0071310D" w:rsidRPr="00C01BF4">
        <w:rPr>
          <w:szCs w:val="24"/>
        </w:rPr>
        <w:t xml:space="preserve"> </w:t>
      </w:r>
    </w:p>
    <w:p w14:paraId="167BC912" w14:textId="55B17CA1" w:rsidR="00FC292D" w:rsidRPr="00C01BF4" w:rsidRDefault="00793716"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The following examples apply the discrete deniability test to the future perfect, using the question-answer format of (</w:t>
      </w:r>
      <w:r w:rsidR="00BE5F10" w:rsidRPr="00C01BF4">
        <w:rPr>
          <w:szCs w:val="24"/>
        </w:rPr>
        <w:t>14</w:t>
      </w:r>
      <w:r w:rsidRPr="00C01BF4">
        <w:rPr>
          <w:szCs w:val="24"/>
        </w:rPr>
        <w:t>):</w:t>
      </w:r>
    </w:p>
    <w:p w14:paraId="25DD8312" w14:textId="77777777" w:rsidR="00793716" w:rsidRPr="00C01BF4" w:rsidRDefault="00793716"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3DFA009D" w14:textId="15071205" w:rsidR="00793716" w:rsidRPr="00C01BF4" w:rsidRDefault="00793716"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w:t>
      </w:r>
      <w:r w:rsidR="00BE5F10" w:rsidRPr="00C01BF4">
        <w:rPr>
          <w:szCs w:val="24"/>
        </w:rPr>
        <w:t>19</w:t>
      </w:r>
      <w:r w:rsidRPr="00C01BF4">
        <w:rPr>
          <w:szCs w:val="24"/>
        </w:rPr>
        <w:t>)</w:t>
      </w:r>
      <w:r w:rsidRPr="00C01BF4">
        <w:rPr>
          <w:szCs w:val="24"/>
        </w:rPr>
        <w:tab/>
        <w:t>Q: When you will get there at six, will Bill have arrived?</w:t>
      </w:r>
    </w:p>
    <w:p w14:paraId="3AF64DEB" w14:textId="77777777" w:rsidR="00793716" w:rsidRPr="00C01BF4" w:rsidRDefault="00793716"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A: No, Bill will get there at precisely the same time I will.</w:t>
      </w:r>
    </w:p>
    <w:p w14:paraId="161803C5" w14:textId="4B4B0203" w:rsidR="00793716" w:rsidRPr="00C01BF4" w:rsidRDefault="00793716"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w:t>
      </w:r>
      <w:r w:rsidR="00BE5F10" w:rsidRPr="00C01BF4">
        <w:rPr>
          <w:szCs w:val="24"/>
        </w:rPr>
        <w:t>20</w:t>
      </w:r>
      <w:r w:rsidRPr="00C01BF4">
        <w:rPr>
          <w:szCs w:val="24"/>
        </w:rPr>
        <w:t>)</w:t>
      </w:r>
      <w:r w:rsidRPr="00C01BF4">
        <w:rPr>
          <w:szCs w:val="24"/>
        </w:rPr>
        <w:tab/>
        <w:t xml:space="preserve">Q: When </w:t>
      </w:r>
      <w:r w:rsidR="001A3A9B" w:rsidRPr="00C01BF4">
        <w:rPr>
          <w:szCs w:val="24"/>
        </w:rPr>
        <w:t xml:space="preserve">I </w:t>
      </w:r>
      <w:r w:rsidR="00523C5A" w:rsidRPr="00C01BF4">
        <w:rPr>
          <w:szCs w:val="24"/>
        </w:rPr>
        <w:t xml:space="preserve">will </w:t>
      </w:r>
      <w:r w:rsidR="001A3A9B" w:rsidRPr="00C01BF4">
        <w:rPr>
          <w:szCs w:val="24"/>
        </w:rPr>
        <w:t>meet the two of you tomorrow</w:t>
      </w:r>
      <w:r w:rsidRPr="00C01BF4">
        <w:rPr>
          <w:szCs w:val="24"/>
        </w:rPr>
        <w:t>, will Bill have arrived</w:t>
      </w:r>
      <w:r w:rsidR="001A3A9B" w:rsidRPr="00C01BF4">
        <w:rPr>
          <w:szCs w:val="24"/>
        </w:rPr>
        <w:t xml:space="preserve"> at six</w:t>
      </w:r>
      <w:r w:rsidRPr="00C01BF4">
        <w:rPr>
          <w:szCs w:val="24"/>
        </w:rPr>
        <w:t>?</w:t>
      </w:r>
    </w:p>
    <w:p w14:paraId="3255566A" w14:textId="77777777" w:rsidR="00793716" w:rsidRPr="00C01BF4" w:rsidRDefault="00793716"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 xml:space="preserve">A: No, </w:t>
      </w:r>
      <w:r w:rsidR="001A3A9B" w:rsidRPr="00C01BF4">
        <w:rPr>
          <w:szCs w:val="24"/>
        </w:rPr>
        <w:t>he will get there at 5:40 already</w:t>
      </w:r>
      <w:r w:rsidRPr="00C01BF4">
        <w:rPr>
          <w:szCs w:val="24"/>
        </w:rPr>
        <w:t>.</w:t>
      </w:r>
    </w:p>
    <w:p w14:paraId="0EE0DCAE" w14:textId="77777777" w:rsidR="001A3A9B" w:rsidRPr="00C01BF4" w:rsidRDefault="001A3A9B"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637EAD37" w14:textId="65FEDADF" w:rsidR="001A3A9B" w:rsidRPr="00C01BF4" w:rsidRDefault="001A3A9B"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Deniability of the perfect-in-the-future sense without the past-in-the-future sense being affected is shown in (</w:t>
      </w:r>
      <w:r w:rsidR="00BE5F10" w:rsidRPr="00C01BF4">
        <w:rPr>
          <w:szCs w:val="24"/>
        </w:rPr>
        <w:t>19</w:t>
      </w:r>
      <w:r w:rsidRPr="00C01BF4">
        <w:rPr>
          <w:szCs w:val="24"/>
        </w:rPr>
        <w:t>); (</w:t>
      </w:r>
      <w:r w:rsidR="00BE5F10" w:rsidRPr="00C01BF4">
        <w:rPr>
          <w:szCs w:val="24"/>
        </w:rPr>
        <w:t>20</w:t>
      </w:r>
      <w:r w:rsidRPr="00C01BF4">
        <w:rPr>
          <w:szCs w:val="24"/>
        </w:rPr>
        <w:t xml:space="preserve">) establishes that the past-in-the-future sense </w:t>
      </w:r>
      <w:r w:rsidR="00DD2F44" w:rsidRPr="00C01BF4">
        <w:rPr>
          <w:szCs w:val="24"/>
        </w:rPr>
        <w:t>can</w:t>
      </w:r>
      <w:r w:rsidRPr="00C01BF4">
        <w:rPr>
          <w:szCs w:val="24"/>
        </w:rPr>
        <w:t xml:space="preserve"> be denied while leaving the perfect-in-the-future sense intact.</w:t>
      </w:r>
    </w:p>
    <w:p w14:paraId="0DC8050E" w14:textId="6DF878E3" w:rsidR="00FA0F62" w:rsidRPr="00C01BF4" w:rsidRDefault="00856B27"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 xml:space="preserve">The evidence presented above suggests that the pluperfect and future perfect are not simply underspecified for the aspectual (perfect-in-the-past/future) and anaphoric-tense (past-in-the-past/future) interpretations, but rather have these as discrete polysemous senses. </w:t>
      </w:r>
      <w:r w:rsidR="00E64302" w:rsidRPr="00C01BF4">
        <w:rPr>
          <w:szCs w:val="24"/>
        </w:rPr>
        <w:t>How then can</w:t>
      </w:r>
      <w:r w:rsidR="00432DC7" w:rsidRPr="00C01BF4">
        <w:rPr>
          <w:szCs w:val="24"/>
        </w:rPr>
        <w:t xml:space="preserve"> it be explained that the present perfect lacks the anterior tense meaning? The answer, I suspect, has to do with the fact that the pluperfect and future perfect, in their relative tense uses, are not pure anaphoric tenses – unlike the Japanese, Korean, and Kituba anaphoric tenses described in section 6 – but rather deictic/anaphoric “hybrids.” The deictic tense component expressed by the auxiliary serves to confine topic time to the past/future of utterance time, while the anterior tense component expressed by </w:t>
      </w:r>
      <w:r w:rsidR="00432DC7" w:rsidRPr="00C01BF4">
        <w:rPr>
          <w:szCs w:val="24"/>
        </w:rPr>
        <w:lastRenderedPageBreak/>
        <w:t xml:space="preserve">the participle marks anteriority of topic time with respect to some reference time (see section 7). </w:t>
      </w:r>
      <w:r w:rsidR="00FA0F62" w:rsidRPr="00C01BF4">
        <w:rPr>
          <w:szCs w:val="24"/>
        </w:rPr>
        <w:t>Moreover, t</w:t>
      </w:r>
      <w:r w:rsidR="00523C5A" w:rsidRPr="00C01BF4">
        <w:rPr>
          <w:szCs w:val="24"/>
        </w:rPr>
        <w:t>he event times expressed by the adverbials in (</w:t>
      </w:r>
      <w:r w:rsidR="00BE5F10" w:rsidRPr="00C01BF4">
        <w:rPr>
          <w:szCs w:val="24"/>
        </w:rPr>
        <w:t>8</w:t>
      </w:r>
      <w:r w:rsidR="00523C5A" w:rsidRPr="00C01BF4">
        <w:rPr>
          <w:szCs w:val="24"/>
        </w:rPr>
        <w:t>), (</w:t>
      </w:r>
      <w:r w:rsidR="00BE5F10" w:rsidRPr="00C01BF4">
        <w:rPr>
          <w:szCs w:val="24"/>
        </w:rPr>
        <w:t>13</w:t>
      </w:r>
      <w:r w:rsidR="00523C5A" w:rsidRPr="00C01BF4">
        <w:rPr>
          <w:szCs w:val="24"/>
        </w:rPr>
        <w:t>), and (</w:t>
      </w:r>
      <w:r w:rsidR="00BE5F10" w:rsidRPr="00C01BF4">
        <w:rPr>
          <w:szCs w:val="24"/>
        </w:rPr>
        <w:t>20</w:t>
      </w:r>
      <w:r w:rsidR="00523C5A" w:rsidRPr="00C01BF4">
        <w:rPr>
          <w:szCs w:val="24"/>
        </w:rPr>
        <w:t xml:space="preserve">) actually </w:t>
      </w:r>
      <w:r w:rsidR="00FA0F62" w:rsidRPr="00C01BF4">
        <w:rPr>
          <w:szCs w:val="24"/>
        </w:rPr>
        <w:t xml:space="preserve">fall into the topic time projection ranges delimited by the anterior tense component on this analysis. That is, on the anterior </w:t>
      </w:r>
      <w:r w:rsidR="002462A0">
        <w:rPr>
          <w:szCs w:val="24"/>
        </w:rPr>
        <w:t>past/future</w:t>
      </w:r>
      <w:r w:rsidR="00FA0F62" w:rsidRPr="00C01BF4">
        <w:rPr>
          <w:szCs w:val="24"/>
        </w:rPr>
        <w:t xml:space="preserve"> reading, the pluperfect and future perfect are aspectually perfective. Ind</w:t>
      </w:r>
      <w:r w:rsidR="00DB2044" w:rsidRPr="00C01BF4">
        <w:rPr>
          <w:szCs w:val="24"/>
        </w:rPr>
        <w:t>ependent evidence suggesting perfectivity comes from the fact that these forms support referential shift</w:t>
      </w:r>
      <w:r w:rsidR="00BC1A8F" w:rsidRPr="00C01BF4">
        <w:rPr>
          <w:szCs w:val="24"/>
        </w:rPr>
        <w:t xml:space="preserve"> (cf. Kamp &amp; Reyle 1993: 593-601). For example, the events described by the non-initial pluperfect forms in (</w:t>
      </w:r>
      <w:r w:rsidR="00BE5F10" w:rsidRPr="00C01BF4">
        <w:rPr>
          <w:szCs w:val="24"/>
        </w:rPr>
        <w:t>21</w:t>
      </w:r>
      <w:r w:rsidR="00BC1A8F" w:rsidRPr="00C01BF4">
        <w:rPr>
          <w:szCs w:val="24"/>
        </w:rPr>
        <w:t>) and the future perfect forms in (</w:t>
      </w:r>
      <w:r w:rsidR="00BE5F10" w:rsidRPr="00C01BF4">
        <w:rPr>
          <w:szCs w:val="24"/>
        </w:rPr>
        <w:t>22</w:t>
      </w:r>
      <w:r w:rsidR="00BC1A8F" w:rsidRPr="00C01BF4">
        <w:rPr>
          <w:szCs w:val="24"/>
        </w:rPr>
        <w:t>) are understood each as being realized within a topic time that follows that of the preceding verb form:</w:t>
      </w:r>
    </w:p>
    <w:p w14:paraId="4D76970B" w14:textId="77777777" w:rsidR="00FA0F62" w:rsidRPr="00C01BF4" w:rsidRDefault="00FA0F62"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598D5A3C" w14:textId="37738643" w:rsidR="00BC1A8F" w:rsidRPr="00C01BF4" w:rsidRDefault="00BC1A8F"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w:t>
      </w:r>
      <w:r w:rsidR="00BE5F10" w:rsidRPr="00C01BF4">
        <w:rPr>
          <w:szCs w:val="24"/>
        </w:rPr>
        <w:t>21</w:t>
      </w:r>
      <w:r w:rsidRPr="00C01BF4">
        <w:rPr>
          <w:szCs w:val="24"/>
        </w:rPr>
        <w:t>)</w:t>
      </w:r>
      <w:r w:rsidRPr="00C01BF4">
        <w:rPr>
          <w:szCs w:val="24"/>
        </w:rPr>
        <w:tab/>
      </w:r>
      <w:r w:rsidRPr="00C01BF4">
        <w:rPr>
          <w:szCs w:val="24"/>
        </w:rPr>
        <w:tab/>
        <w:t>Bill had arrived, unpacked, taken a shower, and called a taxi.</w:t>
      </w:r>
    </w:p>
    <w:p w14:paraId="1ECB9673" w14:textId="65F28AFC" w:rsidR="00BC1A8F" w:rsidRPr="00C01BF4" w:rsidRDefault="00BC1A8F"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w:t>
      </w:r>
      <w:r w:rsidR="00BE5F10" w:rsidRPr="00C01BF4">
        <w:rPr>
          <w:szCs w:val="24"/>
        </w:rPr>
        <w:t>22</w:t>
      </w:r>
      <w:r w:rsidRPr="00C01BF4">
        <w:rPr>
          <w:szCs w:val="24"/>
        </w:rPr>
        <w:t>)</w:t>
      </w:r>
      <w:r w:rsidRPr="00C01BF4">
        <w:rPr>
          <w:szCs w:val="24"/>
        </w:rPr>
        <w:tab/>
      </w:r>
      <w:r w:rsidRPr="00C01BF4">
        <w:rPr>
          <w:szCs w:val="24"/>
        </w:rPr>
        <w:tab/>
        <w:t>Bill will have arrived, unpacked, taken a shower, and called a taxi.</w:t>
      </w:r>
    </w:p>
    <w:p w14:paraId="03578DC7" w14:textId="77777777" w:rsidR="006C12CE" w:rsidRPr="00C01BF4" w:rsidRDefault="006C12CE"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5FB753DC" w14:textId="300C143A" w:rsidR="00C01BF4" w:rsidRPr="00C01BF4" w:rsidRDefault="00C01BF4" w:rsidP="00C01BF4">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Moreover, the fact that the anterior tense reading is compatible with event time adverbials likewise suggests perfectivity. Outside future time reference, event time specifications are by and large restricted to perfective descriptions, since it is perfective descriptions that place completion of the event inside topic time and thereby inside the scope of assertion, question, etc.</w:t>
      </w:r>
      <w:r>
        <w:rPr>
          <w:rStyle w:val="FootnoteReference"/>
          <w:szCs w:val="24"/>
        </w:rPr>
        <w:footnoteReference w:id="9"/>
      </w:r>
    </w:p>
    <w:p w14:paraId="50E6B028" w14:textId="354E1407" w:rsidR="00793716" w:rsidRPr="00C01BF4" w:rsidRDefault="00C01BF4" w:rsidP="00C01BF4">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 xml:space="preserve">Extending the combination of anterior tense and perfective aspect to the present perfect </w:t>
      </w:r>
      <w:r w:rsidR="00AD126C" w:rsidRPr="00C01BF4">
        <w:rPr>
          <w:szCs w:val="24"/>
        </w:rPr>
        <w:t>would yield a topic time projection range that must include utterance time while simultaneou</w:t>
      </w:r>
      <w:r w:rsidR="002856AE" w:rsidRPr="00C01BF4">
        <w:rPr>
          <w:szCs w:val="24"/>
        </w:rPr>
        <w:t xml:space="preserve">sly preceding a reference time, which thus would have to lie in the future. </w:t>
      </w:r>
      <w:r w:rsidR="00BC1A8F" w:rsidRPr="00C01BF4">
        <w:rPr>
          <w:szCs w:val="24"/>
        </w:rPr>
        <w:t xml:space="preserve">This would render the anterior tense component vacuous, as a present topic time necessarily precedes any possible future reference time (and any other future time, for that matter). </w:t>
      </w:r>
      <w:r w:rsidR="00324BF0" w:rsidRPr="00C01BF4">
        <w:rPr>
          <w:szCs w:val="24"/>
        </w:rPr>
        <w:t>And it would still not license past event time specifications such as the one attempted in (</w:t>
      </w:r>
      <w:r w:rsidR="00BE5F10" w:rsidRPr="00C01BF4">
        <w:rPr>
          <w:szCs w:val="24"/>
        </w:rPr>
        <w:t>10</w:t>
      </w:r>
      <w:r w:rsidR="00324BF0" w:rsidRPr="00C01BF4">
        <w:rPr>
          <w:szCs w:val="24"/>
        </w:rPr>
        <w:t xml:space="preserve">), since present topic times cannot include past event times. </w:t>
      </w:r>
    </w:p>
    <w:p w14:paraId="3D00D675" w14:textId="77777777" w:rsidR="00527B20" w:rsidRPr="00C01BF4" w:rsidRDefault="00527B20"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64301DDE" w14:textId="77777777" w:rsidR="00527B20" w:rsidRPr="00C01BF4" w:rsidRDefault="00527B20"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b/>
          <w:szCs w:val="24"/>
        </w:rPr>
        <w:t xml:space="preserve">5. </w:t>
      </w:r>
      <w:r w:rsidR="001B0CB3" w:rsidRPr="00C01BF4">
        <w:rPr>
          <w:b/>
          <w:szCs w:val="24"/>
        </w:rPr>
        <w:t>Pure perfect aspects</w:t>
      </w:r>
    </w:p>
    <w:p w14:paraId="24F6C5E9" w14:textId="48C93233" w:rsidR="001B0CB3" w:rsidRPr="00C01BF4" w:rsidRDefault="00247D30"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By “pure” perfect aspects, I am referring to markers that do not conflate any tense component, be it deictic or anaphoric. Exhibit A, and my </w:t>
      </w:r>
      <w:r w:rsidR="00554EFA" w:rsidRPr="00C01BF4">
        <w:rPr>
          <w:szCs w:val="24"/>
        </w:rPr>
        <w:t xml:space="preserve">main source of evidence and focus of attention in this section, comes from my own field research on Yucatec, the Mayan language spoken widely across the Yucatan peninsula in Mexico and Belize. </w:t>
      </w:r>
      <w:r w:rsidRPr="00C01BF4">
        <w:rPr>
          <w:szCs w:val="24"/>
        </w:rPr>
        <w:t xml:space="preserve"> </w:t>
      </w:r>
      <w:r w:rsidR="002A2F7D" w:rsidRPr="00C01BF4">
        <w:rPr>
          <w:szCs w:val="24"/>
        </w:rPr>
        <w:t xml:space="preserve">As argued extensively in Bohnemeyer (1998, 2002, 2009), Yucatec is a tenseless language. Thus, a clause with the perfect aspect marker </w:t>
      </w:r>
      <w:r w:rsidR="002A2F7D" w:rsidRPr="00C01BF4">
        <w:rPr>
          <w:i/>
          <w:szCs w:val="24"/>
        </w:rPr>
        <w:t>ts’o’k</w:t>
      </w:r>
      <w:r w:rsidR="002A2F7D" w:rsidRPr="00C01BF4">
        <w:rPr>
          <w:szCs w:val="24"/>
        </w:rPr>
        <w:t>, customarily labeled ‘terminative’ by Yucatecanists due to its relation to the homophonous phase verb meaning ‘end’, is freely compatible with topic times in the present, past, and future of utterance time, as illustrated in (</w:t>
      </w:r>
      <w:r w:rsidR="00BE5F10" w:rsidRPr="00C01BF4">
        <w:rPr>
          <w:szCs w:val="24"/>
        </w:rPr>
        <w:t>23</w:t>
      </w:r>
      <w:r w:rsidR="002A2F7D" w:rsidRPr="00C01BF4">
        <w:rPr>
          <w:szCs w:val="24"/>
        </w:rPr>
        <w:t>):</w:t>
      </w:r>
      <w:r w:rsidR="001B2DBB">
        <w:rPr>
          <w:rStyle w:val="FootnoteReference"/>
          <w:szCs w:val="24"/>
        </w:rPr>
        <w:footnoteReference w:id="10"/>
      </w:r>
    </w:p>
    <w:p w14:paraId="2A134394" w14:textId="77777777" w:rsidR="00EE36F2" w:rsidRPr="00C01BF4" w:rsidRDefault="00EE36F2"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401446A1" w14:textId="3D69F309" w:rsidR="00EE36F2" w:rsidRPr="00C01BF4" w:rsidRDefault="00EE36F2" w:rsidP="00F95628">
      <w:pPr>
        <w:jc w:val="both"/>
        <w:rPr>
          <w:rFonts w:ascii="Times New Roman" w:hAnsi="Times New Roman" w:cs="Times New Roman"/>
        </w:rPr>
      </w:pPr>
      <w:r w:rsidRPr="00C01BF4">
        <w:rPr>
          <w:rFonts w:ascii="Times New Roman" w:hAnsi="Times New Roman" w:cs="Times New Roman"/>
        </w:rPr>
        <w:t>(</w:t>
      </w:r>
      <w:r w:rsidR="00BE5F10" w:rsidRPr="00C01BF4">
        <w:rPr>
          <w:rFonts w:ascii="Times New Roman" w:hAnsi="Times New Roman" w:cs="Times New Roman"/>
        </w:rPr>
        <w:t>23</w:t>
      </w:r>
      <w:r w:rsidRPr="00C01BF4">
        <w:rPr>
          <w:rFonts w:ascii="Times New Roman" w:hAnsi="Times New Roman" w:cs="Times New Roman"/>
        </w:rPr>
        <w:t>)</w:t>
      </w:r>
      <w:r w:rsidRPr="00C01BF4">
        <w:rPr>
          <w:rFonts w:ascii="Times New Roman" w:hAnsi="Times New Roman" w:cs="Times New Roman"/>
        </w:rPr>
        <w:tab/>
      </w:r>
      <w:r w:rsidRPr="00C01BF4">
        <w:rPr>
          <w:rFonts w:ascii="Times New Roman" w:hAnsi="Times New Roman" w:cs="Times New Roman"/>
        </w:rPr>
        <w:tab/>
        <w:t>Ts’o’k</w:t>
      </w:r>
      <w:r w:rsidRPr="00C01BF4">
        <w:rPr>
          <w:rFonts w:ascii="Times New Roman" w:hAnsi="Times New Roman" w:cs="Times New Roman"/>
        </w:rPr>
        <w:tab/>
      </w:r>
      <w:r w:rsidRPr="00C01BF4">
        <w:rPr>
          <w:rFonts w:ascii="Times New Roman" w:hAnsi="Times New Roman" w:cs="Times New Roman"/>
        </w:rPr>
        <w:tab/>
        <w:t>in=mèet-ik</w:t>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le=nah=o’</w:t>
      </w:r>
      <w:r w:rsidR="00867D74" w:rsidRPr="00C01BF4">
        <w:rPr>
          <w:rFonts w:ascii="Times New Roman" w:hAnsi="Times New Roman" w:cs="Times New Roman"/>
        </w:rPr>
        <w:t>.</w:t>
      </w:r>
    </w:p>
    <w:p w14:paraId="64E65B5D" w14:textId="77777777" w:rsidR="00EE36F2" w:rsidRPr="00C01BF4" w:rsidRDefault="00EE36F2"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TERM</w:t>
      </w:r>
      <w:r w:rsidRPr="00C01BF4">
        <w:rPr>
          <w:rFonts w:ascii="Times New Roman" w:hAnsi="Times New Roman" w:cs="Times New Roman"/>
        </w:rPr>
        <w:tab/>
      </w:r>
      <w:r w:rsidRPr="00C01BF4">
        <w:rPr>
          <w:rFonts w:ascii="Times New Roman" w:hAnsi="Times New Roman" w:cs="Times New Roman"/>
        </w:rPr>
        <w:tab/>
        <w:t>A1SG=do:APP-INC(B3SG)</w:t>
      </w:r>
      <w:r w:rsidRPr="00C01BF4">
        <w:rPr>
          <w:rFonts w:ascii="Times New Roman" w:hAnsi="Times New Roman" w:cs="Times New Roman"/>
        </w:rPr>
        <w:tab/>
        <w:t>DET=house=D2</w:t>
      </w:r>
    </w:p>
    <w:p w14:paraId="744BE68F" w14:textId="77777777" w:rsidR="00EE36F2" w:rsidRPr="00C01BF4" w:rsidRDefault="00EE36F2"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‘I (will) have/had built the house</w:t>
      </w:r>
      <w:r w:rsidR="00867D74" w:rsidRPr="00C01BF4">
        <w:rPr>
          <w:rFonts w:ascii="Times New Roman" w:hAnsi="Times New Roman" w:cs="Times New Roman"/>
        </w:rPr>
        <w:t>.</w:t>
      </w:r>
      <w:r w:rsidRPr="00C01BF4">
        <w:rPr>
          <w:rFonts w:ascii="Times New Roman" w:hAnsi="Times New Roman" w:cs="Times New Roman"/>
        </w:rPr>
        <w:t>’</w:t>
      </w:r>
    </w:p>
    <w:p w14:paraId="1ED8EBBF" w14:textId="77777777" w:rsidR="00EE36F2" w:rsidRPr="00C01BF4" w:rsidRDefault="00EE36F2"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02D8B22B" w14:textId="77777777" w:rsidR="002A2F7D" w:rsidRPr="00C01BF4" w:rsidRDefault="002B7EFC"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The following example illustrates the use of </w:t>
      </w:r>
      <w:r w:rsidRPr="00C01BF4">
        <w:rPr>
          <w:i/>
          <w:szCs w:val="24"/>
        </w:rPr>
        <w:t>ts’o’k</w:t>
      </w:r>
      <w:r w:rsidRPr="00C01BF4">
        <w:rPr>
          <w:szCs w:val="24"/>
        </w:rPr>
        <w:t xml:space="preserve"> with a topic time determined by a preceding clause</w:t>
      </w:r>
      <w:r w:rsidR="00867D74" w:rsidRPr="00C01BF4">
        <w:rPr>
          <w:szCs w:val="24"/>
        </w:rPr>
        <w:t>:</w:t>
      </w:r>
    </w:p>
    <w:p w14:paraId="4E37BC70" w14:textId="77777777" w:rsidR="001B0CB3" w:rsidRPr="00C01BF4" w:rsidRDefault="001B0CB3"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4B4503F5" w14:textId="249D64D5" w:rsidR="001B0CB3" w:rsidRPr="00C01BF4" w:rsidRDefault="001B0CB3" w:rsidP="00F95628">
      <w:pPr>
        <w:jc w:val="both"/>
        <w:rPr>
          <w:rFonts w:ascii="Times New Roman" w:hAnsi="Times New Roman" w:cs="Times New Roman"/>
        </w:rPr>
      </w:pPr>
      <w:r w:rsidRPr="00C01BF4">
        <w:rPr>
          <w:rFonts w:ascii="Times New Roman" w:hAnsi="Times New Roman" w:cs="Times New Roman"/>
        </w:rPr>
        <w:t>(</w:t>
      </w:r>
      <w:r w:rsidR="00BE5F10" w:rsidRPr="00C01BF4">
        <w:rPr>
          <w:rFonts w:ascii="Times New Roman" w:hAnsi="Times New Roman" w:cs="Times New Roman"/>
        </w:rPr>
        <w:t>24</w:t>
      </w:r>
      <w:r w:rsidRPr="00C01BF4">
        <w:rPr>
          <w:rFonts w:ascii="Times New Roman" w:hAnsi="Times New Roman" w:cs="Times New Roman"/>
        </w:rPr>
        <w:t>)</w:t>
      </w:r>
      <w:r w:rsidRPr="00C01BF4">
        <w:rPr>
          <w:rFonts w:ascii="Times New Roman" w:hAnsi="Times New Roman" w:cs="Times New Roman"/>
        </w:rPr>
        <w:tab/>
      </w:r>
      <w:r w:rsidRPr="00C01BF4">
        <w:rPr>
          <w:rFonts w:ascii="Times New Roman" w:hAnsi="Times New Roman" w:cs="Times New Roman"/>
        </w:rPr>
        <w:tab/>
        <w:t>Káa=h-tàal-ech</w:t>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way</w:t>
      </w:r>
      <w:r w:rsidRPr="00C01BF4">
        <w:rPr>
          <w:rFonts w:ascii="Times New Roman" w:hAnsi="Times New Roman" w:cs="Times New Roman"/>
        </w:rPr>
        <w:tab/>
        <w:t>h-</w:t>
      </w:r>
      <w:r w:rsidR="00867D74" w:rsidRPr="00C01BF4">
        <w:rPr>
          <w:rFonts w:ascii="Times New Roman" w:hAnsi="Times New Roman" w:cs="Times New Roman"/>
        </w:rPr>
        <w:t>ts’o’k</w:t>
      </w:r>
      <w:r w:rsidR="00867D74" w:rsidRPr="00C01BF4">
        <w:rPr>
          <w:rFonts w:ascii="Times New Roman" w:hAnsi="Times New Roman" w:cs="Times New Roman"/>
        </w:rPr>
        <w:tab/>
      </w:r>
      <w:r w:rsidR="00867D74" w:rsidRPr="00C01BF4">
        <w:rPr>
          <w:rFonts w:ascii="Times New Roman" w:hAnsi="Times New Roman" w:cs="Times New Roman"/>
        </w:rPr>
        <w:tab/>
      </w:r>
      <w:r w:rsidR="00867D74" w:rsidRPr="00C01BF4">
        <w:rPr>
          <w:rFonts w:ascii="Times New Roman" w:hAnsi="Times New Roman" w:cs="Times New Roman"/>
        </w:rPr>
        <w:tab/>
      </w:r>
      <w:r w:rsidR="00867D74" w:rsidRPr="00C01BF4">
        <w:rPr>
          <w:rFonts w:ascii="Times New Roman" w:hAnsi="Times New Roman" w:cs="Times New Roman"/>
        </w:rPr>
        <w:tab/>
        <w:t>ka’-p’éel</w:t>
      </w:r>
      <w:r w:rsidR="00867D74" w:rsidRPr="00C01BF4">
        <w:rPr>
          <w:rFonts w:ascii="Times New Roman" w:hAnsi="Times New Roman" w:cs="Times New Roman"/>
        </w:rPr>
        <w:tab/>
      </w:r>
      <w:r w:rsidR="00867D74" w:rsidRPr="00C01BF4">
        <w:rPr>
          <w:rFonts w:ascii="Times New Roman" w:hAnsi="Times New Roman" w:cs="Times New Roman"/>
        </w:rPr>
        <w:tab/>
        <w:t>ha’b=e’,</w:t>
      </w:r>
    </w:p>
    <w:p w14:paraId="31B5B4BB" w14:textId="77777777" w:rsidR="001B0CB3" w:rsidRPr="00C01BF4" w:rsidRDefault="001B0CB3"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CON=PRV-come-B2SG</w:t>
      </w:r>
      <w:r w:rsidRPr="00C01BF4">
        <w:rPr>
          <w:rFonts w:ascii="Times New Roman" w:hAnsi="Times New Roman" w:cs="Times New Roman"/>
        </w:rPr>
        <w:tab/>
        <w:t>here</w:t>
      </w:r>
      <w:r w:rsidRPr="00C01BF4">
        <w:rPr>
          <w:rFonts w:ascii="Times New Roman" w:hAnsi="Times New Roman" w:cs="Times New Roman"/>
        </w:rPr>
        <w:tab/>
        <w:t>PRV-end(B3SG)</w:t>
      </w:r>
      <w:r w:rsidRPr="00C01BF4">
        <w:rPr>
          <w:rFonts w:ascii="Times New Roman" w:hAnsi="Times New Roman" w:cs="Times New Roman"/>
        </w:rPr>
        <w:tab/>
        <w:t>two-CL.IN</w:t>
      </w:r>
      <w:r w:rsidRPr="00C01BF4">
        <w:rPr>
          <w:rFonts w:ascii="Times New Roman" w:hAnsi="Times New Roman" w:cs="Times New Roman"/>
        </w:rPr>
        <w:tab/>
      </w:r>
      <w:r w:rsidRPr="00C01BF4">
        <w:rPr>
          <w:rFonts w:ascii="Times New Roman" w:hAnsi="Times New Roman" w:cs="Times New Roman"/>
        </w:rPr>
        <w:tab/>
        <w:t>year=TOP</w:t>
      </w:r>
    </w:p>
    <w:p w14:paraId="22E344E6" w14:textId="77777777" w:rsidR="001B0CB3" w:rsidRPr="00C01BF4" w:rsidRDefault="00867D74"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t</w:t>
      </w:r>
      <w:r w:rsidR="001B0CB3" w:rsidRPr="00C01BF4">
        <w:rPr>
          <w:rFonts w:ascii="Times New Roman" w:hAnsi="Times New Roman" w:cs="Times New Roman"/>
        </w:rPr>
        <w:t>s’o’k</w:t>
      </w:r>
      <w:r w:rsidR="001B0CB3" w:rsidRPr="00C01BF4">
        <w:rPr>
          <w:rFonts w:ascii="Times New Roman" w:hAnsi="Times New Roman" w:cs="Times New Roman"/>
        </w:rPr>
        <w:tab/>
      </w:r>
      <w:r w:rsidRPr="00C01BF4">
        <w:rPr>
          <w:rFonts w:ascii="Times New Roman" w:hAnsi="Times New Roman" w:cs="Times New Roman"/>
        </w:rPr>
        <w:tab/>
      </w:r>
      <w:r w:rsidR="001B0CB3" w:rsidRPr="00C01BF4">
        <w:rPr>
          <w:rFonts w:ascii="Times New Roman" w:hAnsi="Times New Roman" w:cs="Times New Roman"/>
        </w:rPr>
        <w:t>in=mèet-ik</w:t>
      </w:r>
      <w:r w:rsidR="001B0CB3" w:rsidRPr="00C01BF4">
        <w:rPr>
          <w:rFonts w:ascii="Times New Roman" w:hAnsi="Times New Roman" w:cs="Times New Roman"/>
        </w:rPr>
        <w:tab/>
      </w:r>
      <w:r w:rsidR="001B0CB3" w:rsidRPr="00C01BF4">
        <w:rPr>
          <w:rFonts w:ascii="Times New Roman" w:hAnsi="Times New Roman" w:cs="Times New Roman"/>
        </w:rPr>
        <w:tab/>
      </w:r>
      <w:r w:rsidR="001B0CB3" w:rsidRPr="00C01BF4">
        <w:rPr>
          <w:rFonts w:ascii="Times New Roman" w:hAnsi="Times New Roman" w:cs="Times New Roman"/>
        </w:rPr>
        <w:tab/>
      </w:r>
      <w:r w:rsidR="001B0CB3" w:rsidRPr="00C01BF4">
        <w:rPr>
          <w:rFonts w:ascii="Times New Roman" w:hAnsi="Times New Roman" w:cs="Times New Roman"/>
        </w:rPr>
        <w:tab/>
      </w:r>
      <w:r w:rsidR="001B0CB3" w:rsidRPr="00C01BF4">
        <w:rPr>
          <w:rFonts w:ascii="Times New Roman" w:hAnsi="Times New Roman" w:cs="Times New Roman"/>
        </w:rPr>
        <w:tab/>
      </w:r>
      <w:r w:rsidR="001B0CB3" w:rsidRPr="00C01BF4">
        <w:rPr>
          <w:rFonts w:ascii="Times New Roman" w:hAnsi="Times New Roman" w:cs="Times New Roman"/>
        </w:rPr>
        <w:tab/>
      </w:r>
      <w:r w:rsidR="001B0CB3" w:rsidRPr="00C01BF4">
        <w:rPr>
          <w:rFonts w:ascii="Times New Roman" w:hAnsi="Times New Roman" w:cs="Times New Roman"/>
        </w:rPr>
        <w:tab/>
      </w:r>
      <w:r w:rsidR="001B0CB3" w:rsidRPr="00C01BF4">
        <w:rPr>
          <w:rFonts w:ascii="Times New Roman" w:hAnsi="Times New Roman" w:cs="Times New Roman"/>
        </w:rPr>
        <w:tab/>
        <w:t>le=nah=o’</w:t>
      </w:r>
    </w:p>
    <w:p w14:paraId="03D6F2AA" w14:textId="77777777" w:rsidR="001B0CB3" w:rsidRPr="00C01BF4" w:rsidRDefault="001B0CB3"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TERM</w:t>
      </w:r>
      <w:r w:rsidRPr="00C01BF4">
        <w:rPr>
          <w:rFonts w:ascii="Times New Roman" w:hAnsi="Times New Roman" w:cs="Times New Roman"/>
        </w:rPr>
        <w:tab/>
        <w:t>A1SG=do:APP-INC(B3SG)</w:t>
      </w:r>
      <w:r w:rsidRPr="00C01BF4">
        <w:rPr>
          <w:rFonts w:ascii="Times New Roman" w:hAnsi="Times New Roman" w:cs="Times New Roman"/>
        </w:rPr>
        <w:tab/>
      </w:r>
      <w:r w:rsidRPr="00C01BF4">
        <w:rPr>
          <w:rFonts w:ascii="Times New Roman" w:hAnsi="Times New Roman" w:cs="Times New Roman"/>
        </w:rPr>
        <w:tab/>
        <w:t>DET=house=D2</w:t>
      </w:r>
    </w:p>
    <w:p w14:paraId="682825B1" w14:textId="77777777" w:rsidR="001B0CB3" w:rsidRPr="00C01BF4" w:rsidRDefault="001B0CB3"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w:t>
      </w:r>
      <w:r w:rsidR="00867D74" w:rsidRPr="00C01BF4">
        <w:rPr>
          <w:rFonts w:ascii="Times New Roman" w:hAnsi="Times New Roman" w:cs="Times New Roman"/>
        </w:rPr>
        <w:t xml:space="preserve">(When) you came here two years ago, </w:t>
      </w:r>
      <w:r w:rsidRPr="00C01BF4">
        <w:rPr>
          <w:rFonts w:ascii="Times New Roman" w:hAnsi="Times New Roman" w:cs="Times New Roman"/>
        </w:rPr>
        <w:t>I had built the house</w:t>
      </w:r>
      <w:r w:rsidR="00867D74" w:rsidRPr="00C01BF4">
        <w:rPr>
          <w:rFonts w:ascii="Times New Roman" w:hAnsi="Times New Roman" w:cs="Times New Roman"/>
        </w:rPr>
        <w:t>.</w:t>
      </w:r>
      <w:r w:rsidRPr="00C01BF4">
        <w:rPr>
          <w:rFonts w:ascii="Times New Roman" w:hAnsi="Times New Roman" w:cs="Times New Roman"/>
        </w:rPr>
        <w:t>’</w:t>
      </w:r>
    </w:p>
    <w:p w14:paraId="673AF182" w14:textId="77777777" w:rsidR="00867D74" w:rsidRPr="00C01BF4" w:rsidRDefault="00867D74" w:rsidP="00F95628">
      <w:pPr>
        <w:jc w:val="both"/>
        <w:rPr>
          <w:rFonts w:ascii="Times New Roman" w:hAnsi="Times New Roman" w:cs="Times New Roman"/>
        </w:rPr>
      </w:pPr>
    </w:p>
    <w:p w14:paraId="5B4FEBE1" w14:textId="29669FE9" w:rsidR="00867D74" w:rsidRPr="00C01BF4" w:rsidRDefault="00867D74" w:rsidP="00F95628">
      <w:pPr>
        <w:jc w:val="both"/>
        <w:rPr>
          <w:rFonts w:ascii="Times New Roman" w:hAnsi="Times New Roman" w:cs="Times New Roman"/>
        </w:rPr>
      </w:pPr>
      <w:r w:rsidRPr="00C01BF4">
        <w:rPr>
          <w:rFonts w:ascii="Times New Roman" w:hAnsi="Times New Roman" w:cs="Times New Roman"/>
        </w:rPr>
        <w:t xml:space="preserve">The event time of the </w:t>
      </w:r>
      <w:r w:rsidRPr="00C01BF4">
        <w:rPr>
          <w:rFonts w:ascii="Times New Roman" w:hAnsi="Times New Roman" w:cs="Times New Roman"/>
          <w:i/>
        </w:rPr>
        <w:t>ts’o’k</w:t>
      </w:r>
      <w:r w:rsidRPr="00C01BF4">
        <w:rPr>
          <w:rFonts w:ascii="Times New Roman" w:hAnsi="Times New Roman" w:cs="Times New Roman"/>
        </w:rPr>
        <w:t xml:space="preserve"> clause – the time of building the house – </w:t>
      </w:r>
      <w:r w:rsidR="00B0744D" w:rsidRPr="00C01BF4">
        <w:rPr>
          <w:rFonts w:ascii="Times New Roman" w:hAnsi="Times New Roman" w:cs="Times New Roman"/>
        </w:rPr>
        <w:t>is understood</w:t>
      </w:r>
      <w:r w:rsidRPr="00C01BF4">
        <w:rPr>
          <w:rFonts w:ascii="Times New Roman" w:hAnsi="Times New Roman" w:cs="Times New Roman"/>
        </w:rPr>
        <w:t xml:space="preserve"> as preceding the event time of the first clause, the time of the addressee’s earlier visit.</w:t>
      </w:r>
      <w:r w:rsidR="00B0744D" w:rsidRPr="00C01BF4">
        <w:rPr>
          <w:rFonts w:ascii="Times New Roman" w:hAnsi="Times New Roman" w:cs="Times New Roman"/>
        </w:rPr>
        <w:t xml:space="preserve"> On the aspectual analysis, this follows from </w:t>
      </w:r>
      <w:r w:rsidR="00B0744D" w:rsidRPr="00C01BF4">
        <w:rPr>
          <w:rFonts w:ascii="Times New Roman" w:hAnsi="Times New Roman" w:cs="Times New Roman"/>
          <w:i/>
        </w:rPr>
        <w:t>ts’o’k</w:t>
      </w:r>
      <w:r w:rsidR="00B0744D" w:rsidRPr="00C01BF4">
        <w:rPr>
          <w:rFonts w:ascii="Times New Roman" w:hAnsi="Times New Roman" w:cs="Times New Roman"/>
        </w:rPr>
        <w:t xml:space="preserve"> placing the topic time projection range inside a time at which a result state (the precise nature of which may be pragmatically determined) of the building event obtains. </w:t>
      </w:r>
      <w:r w:rsidR="008D121A" w:rsidRPr="00C01BF4">
        <w:rPr>
          <w:rFonts w:ascii="Times New Roman" w:hAnsi="Times New Roman" w:cs="Times New Roman"/>
        </w:rPr>
        <w:t xml:space="preserve">On an alternative anterior tense analysis, </w:t>
      </w:r>
      <w:r w:rsidR="008D121A" w:rsidRPr="00C01BF4">
        <w:rPr>
          <w:rFonts w:ascii="Times New Roman" w:hAnsi="Times New Roman" w:cs="Times New Roman"/>
          <w:i/>
        </w:rPr>
        <w:t>ts’o’k</w:t>
      </w:r>
      <w:r w:rsidR="008D121A" w:rsidRPr="00C01BF4">
        <w:rPr>
          <w:rFonts w:ascii="Times New Roman" w:hAnsi="Times New Roman" w:cs="Times New Roman"/>
        </w:rPr>
        <w:t xml:space="preserve"> expresses anteriority </w:t>
      </w:r>
      <w:r w:rsidR="005E4B7F" w:rsidRPr="00C01BF4">
        <w:rPr>
          <w:rFonts w:ascii="Times New Roman" w:hAnsi="Times New Roman" w:cs="Times New Roman"/>
        </w:rPr>
        <w:t>with respect to a reference time</w:t>
      </w:r>
      <w:r w:rsidR="00FF4A8B" w:rsidRPr="00C01BF4">
        <w:rPr>
          <w:rFonts w:ascii="Times New Roman" w:hAnsi="Times New Roman" w:cs="Times New Roman"/>
        </w:rPr>
        <w:t>,</w:t>
      </w:r>
      <w:r w:rsidR="005E4B7F" w:rsidRPr="00C01BF4">
        <w:rPr>
          <w:rFonts w:ascii="Times New Roman" w:hAnsi="Times New Roman" w:cs="Times New Roman"/>
        </w:rPr>
        <w:t xml:space="preserve"> which in conversation may be interpreted to be the utterance time, as conversations are discourses that are referentially grounded in the speech situation. </w:t>
      </w:r>
      <w:r w:rsidR="00FF4A8B" w:rsidRPr="00C01BF4">
        <w:rPr>
          <w:rFonts w:ascii="Times New Roman" w:hAnsi="Times New Roman" w:cs="Times New Roman"/>
        </w:rPr>
        <w:t xml:space="preserve">However, under an anterior tense analysis, it should be possible for </w:t>
      </w:r>
      <w:r w:rsidR="00FF4A8B" w:rsidRPr="00C01BF4">
        <w:rPr>
          <w:rFonts w:ascii="Times New Roman" w:hAnsi="Times New Roman" w:cs="Times New Roman"/>
          <w:i/>
        </w:rPr>
        <w:t xml:space="preserve">ts’o’k </w:t>
      </w:r>
      <w:r w:rsidR="00FF4A8B" w:rsidRPr="00C01BF4">
        <w:rPr>
          <w:rFonts w:ascii="Times New Roman" w:hAnsi="Times New Roman" w:cs="Times New Roman"/>
        </w:rPr>
        <w:t>clauses to accept event time adverbials – contrary to fact.</w:t>
      </w:r>
      <w:r w:rsidR="0040393B" w:rsidRPr="00C01BF4">
        <w:rPr>
          <w:rFonts w:ascii="Times New Roman" w:hAnsi="Times New Roman" w:cs="Times New Roman"/>
        </w:rPr>
        <w:t xml:space="preserve"> Event descriptions with event time adverbials referring to the deictic or anaphoric past must be marked for perfective aspect, as illustrated in (</w:t>
      </w:r>
      <w:r w:rsidR="00BE5F10" w:rsidRPr="00C01BF4">
        <w:rPr>
          <w:rFonts w:ascii="Times New Roman" w:hAnsi="Times New Roman" w:cs="Times New Roman"/>
        </w:rPr>
        <w:t>25</w:t>
      </w:r>
      <w:r w:rsidR="0040393B" w:rsidRPr="00C01BF4">
        <w:rPr>
          <w:rFonts w:ascii="Times New Roman" w:hAnsi="Times New Roman" w:cs="Times New Roman"/>
        </w:rPr>
        <w:t xml:space="preserve">a). Attempts at using </w:t>
      </w:r>
      <w:r w:rsidR="0040393B" w:rsidRPr="00C01BF4">
        <w:rPr>
          <w:rFonts w:ascii="Times New Roman" w:hAnsi="Times New Roman" w:cs="Times New Roman"/>
          <w:i/>
        </w:rPr>
        <w:t>ts’o’k</w:t>
      </w:r>
      <w:r w:rsidR="0040393B" w:rsidRPr="00C01BF4">
        <w:rPr>
          <w:rFonts w:ascii="Times New Roman" w:hAnsi="Times New Roman" w:cs="Times New Roman"/>
        </w:rPr>
        <w:t xml:space="preserve"> instead are rejected by speakers (</w:t>
      </w:r>
      <w:r w:rsidR="00BE5F10" w:rsidRPr="00C01BF4">
        <w:rPr>
          <w:rFonts w:ascii="Times New Roman" w:hAnsi="Times New Roman" w:cs="Times New Roman"/>
        </w:rPr>
        <w:t>25</w:t>
      </w:r>
      <w:r w:rsidR="0040393B" w:rsidRPr="00C01BF4">
        <w:rPr>
          <w:rFonts w:ascii="Times New Roman" w:hAnsi="Times New Roman" w:cs="Times New Roman"/>
        </w:rPr>
        <w:t>b).</w:t>
      </w:r>
    </w:p>
    <w:p w14:paraId="241906E8" w14:textId="77777777" w:rsidR="0040393B" w:rsidRPr="00C01BF4" w:rsidRDefault="0040393B" w:rsidP="00F95628">
      <w:pPr>
        <w:jc w:val="both"/>
        <w:rPr>
          <w:rFonts w:ascii="Times New Roman" w:hAnsi="Times New Roman" w:cs="Times New Roman"/>
        </w:rPr>
      </w:pPr>
    </w:p>
    <w:p w14:paraId="6F2AC8E5" w14:textId="6111848F" w:rsidR="0040393B" w:rsidRPr="00C01BF4" w:rsidRDefault="0040393B" w:rsidP="00F95628">
      <w:pPr>
        <w:jc w:val="both"/>
        <w:rPr>
          <w:rFonts w:ascii="Times New Roman" w:hAnsi="Times New Roman" w:cs="Times New Roman"/>
        </w:rPr>
      </w:pPr>
      <w:r w:rsidRPr="00C01BF4">
        <w:rPr>
          <w:rFonts w:ascii="Times New Roman" w:hAnsi="Times New Roman" w:cs="Times New Roman"/>
        </w:rPr>
        <w:t>(</w:t>
      </w:r>
      <w:r w:rsidR="00BE5F10" w:rsidRPr="00C01BF4">
        <w:rPr>
          <w:rFonts w:ascii="Times New Roman" w:hAnsi="Times New Roman" w:cs="Times New Roman"/>
        </w:rPr>
        <w:t>25</w:t>
      </w:r>
      <w:r w:rsidRPr="00C01BF4">
        <w:rPr>
          <w:rFonts w:ascii="Times New Roman" w:hAnsi="Times New Roman" w:cs="Times New Roman"/>
        </w:rPr>
        <w:t>)</w:t>
      </w:r>
      <w:r w:rsidRPr="00C01BF4">
        <w:rPr>
          <w:rFonts w:ascii="Times New Roman" w:hAnsi="Times New Roman" w:cs="Times New Roman"/>
        </w:rPr>
        <w:tab/>
        <w:t>a.</w:t>
      </w:r>
      <w:r w:rsidRPr="00C01BF4">
        <w:rPr>
          <w:rFonts w:ascii="Times New Roman" w:hAnsi="Times New Roman" w:cs="Times New Roman"/>
        </w:rPr>
        <w:tab/>
        <w:t>T–aw=il–ah</w:t>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in=suku’n</w:t>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ho’lheak,</w:t>
      </w:r>
    </w:p>
    <w:p w14:paraId="5769F87E" w14:textId="77777777" w:rsidR="0040393B" w:rsidRPr="00C01BF4" w:rsidRDefault="0040393B"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PRV–A2=see–CMP(B3SG)</w:t>
      </w:r>
      <w:r w:rsidRPr="00C01BF4">
        <w:rPr>
          <w:rFonts w:ascii="Times New Roman" w:hAnsi="Times New Roman" w:cs="Times New Roman"/>
        </w:rPr>
        <w:tab/>
        <w:t>A1SG=elder.brother</w:t>
      </w:r>
      <w:r w:rsidRPr="00C01BF4">
        <w:rPr>
          <w:rFonts w:ascii="Times New Roman" w:hAnsi="Times New Roman" w:cs="Times New Roman"/>
        </w:rPr>
        <w:tab/>
      </w:r>
      <w:r w:rsidRPr="00C01BF4">
        <w:rPr>
          <w:rFonts w:ascii="Times New Roman" w:hAnsi="Times New Roman" w:cs="Times New Roman"/>
        </w:rPr>
        <w:tab/>
        <w:t>yesterday</w:t>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he’bix</w:t>
      </w:r>
      <w:r w:rsidRPr="00C01BF4">
        <w:rPr>
          <w:rFonts w:ascii="Times New Roman" w:hAnsi="Times New Roman" w:cs="Times New Roman"/>
        </w:rPr>
        <w:tab/>
        <w:t>t–a=tukul–ah=e’?</w:t>
      </w:r>
    </w:p>
    <w:p w14:paraId="176EEAFE" w14:textId="77777777" w:rsidR="0040393B" w:rsidRPr="00C01BF4" w:rsidRDefault="0040393B"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like</w:t>
      </w:r>
      <w:r w:rsidRPr="00C01BF4">
        <w:rPr>
          <w:rFonts w:ascii="Times New Roman" w:hAnsi="Times New Roman" w:cs="Times New Roman"/>
        </w:rPr>
        <w:tab/>
      </w:r>
      <w:r w:rsidRPr="00C01BF4">
        <w:rPr>
          <w:rFonts w:ascii="Times New Roman" w:hAnsi="Times New Roman" w:cs="Times New Roman"/>
        </w:rPr>
        <w:tab/>
        <w:t>PRV–A2=think–CMP(B3SG)=D3</w:t>
      </w:r>
    </w:p>
    <w:p w14:paraId="1539D75C" w14:textId="77777777" w:rsidR="0040393B" w:rsidRPr="00C01BF4" w:rsidRDefault="0040393B"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 xml:space="preserve">‘Did you meet my brother yesterday, as you had planned?’ </w:t>
      </w:r>
    </w:p>
    <w:p w14:paraId="6707AA07" w14:textId="77777777" w:rsidR="0040393B" w:rsidRPr="00C01BF4" w:rsidRDefault="0040393B" w:rsidP="00F95628">
      <w:pPr>
        <w:jc w:val="both"/>
        <w:rPr>
          <w:rFonts w:ascii="Times New Roman" w:hAnsi="Times New Roman" w:cs="Times New Roman"/>
        </w:rPr>
      </w:pPr>
    </w:p>
    <w:p w14:paraId="2C12C4EE" w14:textId="77777777" w:rsidR="0040393B" w:rsidRPr="00C01BF4" w:rsidRDefault="0040393B"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t>b.</w:t>
      </w:r>
      <w:r w:rsidRPr="00C01BF4">
        <w:rPr>
          <w:rFonts w:ascii="Times New Roman" w:hAnsi="Times New Roman" w:cs="Times New Roman"/>
        </w:rPr>
        <w:tab/>
        <w:t>#Ts’o’k</w:t>
      </w:r>
      <w:r w:rsidRPr="00C01BF4">
        <w:rPr>
          <w:rFonts w:ascii="Times New Roman" w:hAnsi="Times New Roman" w:cs="Times New Roman"/>
        </w:rPr>
        <w:tab/>
        <w:t>aw</w:t>
      </w:r>
      <w:r w:rsidRPr="00C01BF4">
        <w:rPr>
          <w:rFonts w:ascii="Times New Roman" w:hAnsi="Times New Roman" w:cs="Times New Roman"/>
        </w:rPr>
        <w:tab/>
        <w:t>=il–ik</w:t>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in=suku’n</w:t>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ho’lheak?</w:t>
      </w:r>
    </w:p>
    <w:p w14:paraId="6719B800" w14:textId="77777777" w:rsidR="0040393B" w:rsidRPr="00C01BF4" w:rsidRDefault="0040393B"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TERM</w:t>
      </w:r>
      <w:r w:rsidRPr="00C01BF4">
        <w:rPr>
          <w:rFonts w:ascii="Times New Roman" w:hAnsi="Times New Roman" w:cs="Times New Roman"/>
        </w:rPr>
        <w:tab/>
        <w:t>A2=see–CMP(B3SG)</w:t>
      </w:r>
      <w:r w:rsidRPr="00C01BF4">
        <w:rPr>
          <w:rFonts w:ascii="Times New Roman" w:hAnsi="Times New Roman" w:cs="Times New Roman"/>
        </w:rPr>
        <w:tab/>
        <w:t>A1SG=elder.brother</w:t>
      </w:r>
      <w:r w:rsidRPr="00C01BF4">
        <w:rPr>
          <w:rFonts w:ascii="Times New Roman" w:hAnsi="Times New Roman" w:cs="Times New Roman"/>
        </w:rPr>
        <w:tab/>
      </w:r>
      <w:r w:rsidRPr="00C01BF4">
        <w:rPr>
          <w:rFonts w:ascii="Times New Roman" w:hAnsi="Times New Roman" w:cs="Times New Roman"/>
        </w:rPr>
        <w:tab/>
        <w:t>yesterday</w:t>
      </w:r>
      <w:r w:rsidRPr="00C01BF4">
        <w:rPr>
          <w:rFonts w:ascii="Times New Roman" w:hAnsi="Times New Roman" w:cs="Times New Roman"/>
        </w:rPr>
        <w:tab/>
      </w:r>
      <w:r w:rsidRPr="00C01BF4">
        <w:rPr>
          <w:rFonts w:ascii="Times New Roman" w:hAnsi="Times New Roman" w:cs="Times New Roman"/>
        </w:rPr>
        <w:tab/>
      </w:r>
    </w:p>
    <w:p w14:paraId="60B4B429" w14:textId="77777777" w:rsidR="0040393B" w:rsidRPr="00C01BF4" w:rsidRDefault="0040393B" w:rsidP="00F95628">
      <w:pPr>
        <w:jc w:val="both"/>
        <w:rPr>
          <w:rFonts w:ascii="Times New Roman" w:hAnsi="Times New Roman" w:cs="Times New Roman"/>
        </w:rPr>
      </w:pPr>
      <w:r w:rsidRPr="00C01BF4">
        <w:rPr>
          <w:rFonts w:ascii="Times New Roman" w:hAnsi="Times New Roman" w:cs="Times New Roman"/>
        </w:rPr>
        <w:lastRenderedPageBreak/>
        <w:tab/>
      </w:r>
      <w:r w:rsidRPr="00C01BF4">
        <w:rPr>
          <w:rFonts w:ascii="Times New Roman" w:hAnsi="Times New Roman" w:cs="Times New Roman"/>
        </w:rPr>
        <w:tab/>
      </w:r>
      <w:r w:rsidRPr="00C01BF4">
        <w:rPr>
          <w:rFonts w:ascii="Times New Roman" w:hAnsi="Times New Roman" w:cs="Times New Roman"/>
        </w:rPr>
        <w:tab/>
        <w:t>(intended: ‘Have you met my brother yesterday?’)</w:t>
      </w:r>
    </w:p>
    <w:p w14:paraId="0F7072C6" w14:textId="77777777" w:rsidR="00E2272D" w:rsidRPr="00C01BF4" w:rsidRDefault="00E2272D" w:rsidP="00F95628">
      <w:pPr>
        <w:jc w:val="both"/>
        <w:rPr>
          <w:rFonts w:ascii="Times New Roman" w:hAnsi="Times New Roman" w:cs="Times New Roman"/>
        </w:rPr>
      </w:pPr>
    </w:p>
    <w:p w14:paraId="67EFBC4A" w14:textId="781756C2" w:rsidR="00E2272D" w:rsidRPr="00C01BF4" w:rsidRDefault="00E2272D" w:rsidP="00F95628">
      <w:pPr>
        <w:jc w:val="both"/>
        <w:rPr>
          <w:rFonts w:ascii="Times New Roman" w:hAnsi="Times New Roman" w:cs="Times New Roman"/>
        </w:rPr>
      </w:pPr>
      <w:r w:rsidRPr="00C01BF4">
        <w:rPr>
          <w:rFonts w:ascii="Times New Roman" w:hAnsi="Times New Roman" w:cs="Times New Roman"/>
        </w:rPr>
        <w:t xml:space="preserve">The only possible interpretation of the adverbials </w:t>
      </w:r>
      <w:r w:rsidRPr="00C01BF4">
        <w:rPr>
          <w:rFonts w:ascii="Times New Roman" w:hAnsi="Times New Roman" w:cs="Times New Roman"/>
          <w:i/>
        </w:rPr>
        <w:t>ho’lheak</w:t>
      </w:r>
      <w:r w:rsidRPr="00C01BF4">
        <w:rPr>
          <w:rFonts w:ascii="Times New Roman" w:hAnsi="Times New Roman" w:cs="Times New Roman"/>
        </w:rPr>
        <w:t xml:space="preserve"> in (</w:t>
      </w:r>
      <w:r w:rsidR="00BE5F10" w:rsidRPr="00C01BF4">
        <w:rPr>
          <w:rFonts w:ascii="Times New Roman" w:hAnsi="Times New Roman" w:cs="Times New Roman"/>
        </w:rPr>
        <w:t>25</w:t>
      </w:r>
      <w:r w:rsidRPr="00C01BF4">
        <w:rPr>
          <w:rFonts w:ascii="Times New Roman" w:hAnsi="Times New Roman" w:cs="Times New Roman"/>
        </w:rPr>
        <w:t>b) is as a topic time adverbial</w:t>
      </w:r>
      <w:r w:rsidR="002C49EF" w:rsidRPr="00C01BF4">
        <w:rPr>
          <w:rFonts w:ascii="Times New Roman" w:hAnsi="Times New Roman" w:cs="Times New Roman"/>
        </w:rPr>
        <w:t xml:space="preserve">, which pragmatically makes little sense (‘Were you yesterday in the state of having met my brother?’). Moreover, topic time adverbials are strongly preferred to be left-dislocated. </w:t>
      </w:r>
    </w:p>
    <w:p w14:paraId="73176315" w14:textId="67F18943" w:rsidR="00CA18F4" w:rsidRPr="00C01BF4" w:rsidRDefault="00CA18F4" w:rsidP="00F95628">
      <w:pPr>
        <w:jc w:val="both"/>
        <w:rPr>
          <w:rFonts w:ascii="Times New Roman" w:hAnsi="Times New Roman" w:cs="Times New Roman"/>
        </w:rPr>
      </w:pPr>
      <w:r w:rsidRPr="00C01BF4">
        <w:rPr>
          <w:rFonts w:ascii="Times New Roman" w:hAnsi="Times New Roman" w:cs="Times New Roman"/>
        </w:rPr>
        <w:tab/>
        <w:t xml:space="preserve">Similarly, </w:t>
      </w:r>
      <w:r w:rsidRPr="00C01BF4">
        <w:rPr>
          <w:rFonts w:ascii="Times New Roman" w:hAnsi="Times New Roman" w:cs="Times New Roman"/>
          <w:i/>
        </w:rPr>
        <w:t xml:space="preserve">ts’o’k </w:t>
      </w:r>
      <w:r w:rsidR="00F372F4" w:rsidRPr="00C01BF4">
        <w:rPr>
          <w:rFonts w:ascii="Times New Roman" w:hAnsi="Times New Roman" w:cs="Times New Roman"/>
        </w:rPr>
        <w:t>is unaccepta</w:t>
      </w:r>
      <w:r w:rsidRPr="00C01BF4">
        <w:rPr>
          <w:rFonts w:ascii="Times New Roman" w:hAnsi="Times New Roman" w:cs="Times New Roman"/>
        </w:rPr>
        <w:t>ble in time-positional content questions and relative clauses that modify heads understood to refer to their event times. For instance, the dependent question in (</w:t>
      </w:r>
      <w:r w:rsidR="00BE5F10" w:rsidRPr="00C01BF4">
        <w:rPr>
          <w:rFonts w:ascii="Times New Roman" w:hAnsi="Times New Roman" w:cs="Times New Roman"/>
        </w:rPr>
        <w:t>26</w:t>
      </w:r>
      <w:r w:rsidRPr="00C01BF4">
        <w:rPr>
          <w:rFonts w:ascii="Times New Roman" w:hAnsi="Times New Roman" w:cs="Times New Roman"/>
        </w:rPr>
        <w:t xml:space="preserve">a) is illformed. To repair it, </w:t>
      </w:r>
      <w:r w:rsidRPr="00C01BF4">
        <w:rPr>
          <w:rFonts w:ascii="Times New Roman" w:hAnsi="Times New Roman" w:cs="Times New Roman"/>
          <w:i/>
        </w:rPr>
        <w:t xml:space="preserve">ts’o’k </w:t>
      </w:r>
      <w:r w:rsidRPr="00C01BF4">
        <w:rPr>
          <w:rFonts w:ascii="Times New Roman" w:hAnsi="Times New Roman" w:cs="Times New Roman"/>
        </w:rPr>
        <w:t>must be replaced by a verbal core inflected for subjunctive status, as in (</w:t>
      </w:r>
      <w:r w:rsidR="00BE5F10" w:rsidRPr="00C01BF4">
        <w:rPr>
          <w:rFonts w:ascii="Times New Roman" w:hAnsi="Times New Roman" w:cs="Times New Roman"/>
        </w:rPr>
        <w:t>26</w:t>
      </w:r>
      <w:r w:rsidRPr="00C01BF4">
        <w:rPr>
          <w:rFonts w:ascii="Times New Roman" w:hAnsi="Times New Roman" w:cs="Times New Roman"/>
        </w:rPr>
        <w:t>b):</w:t>
      </w:r>
    </w:p>
    <w:p w14:paraId="634114AA" w14:textId="77777777" w:rsidR="00CA18F4" w:rsidRPr="00C01BF4" w:rsidRDefault="00CA18F4" w:rsidP="00F95628">
      <w:pPr>
        <w:jc w:val="both"/>
        <w:rPr>
          <w:rFonts w:ascii="Times New Roman" w:hAnsi="Times New Roman" w:cs="Times New Roman"/>
        </w:rPr>
      </w:pPr>
    </w:p>
    <w:p w14:paraId="52C2974C" w14:textId="382BBF49" w:rsidR="00CA18F4" w:rsidRPr="00C01BF4" w:rsidRDefault="00CA18F4" w:rsidP="00F95628">
      <w:pPr>
        <w:jc w:val="both"/>
        <w:rPr>
          <w:rFonts w:ascii="Times New Roman" w:hAnsi="Times New Roman" w:cs="Times New Roman"/>
        </w:rPr>
      </w:pPr>
      <w:r w:rsidRPr="00C01BF4">
        <w:rPr>
          <w:rFonts w:ascii="Times New Roman" w:hAnsi="Times New Roman" w:cs="Times New Roman"/>
        </w:rPr>
        <w:t>(</w:t>
      </w:r>
      <w:r w:rsidR="00BE5F10" w:rsidRPr="00C01BF4">
        <w:rPr>
          <w:rFonts w:ascii="Times New Roman" w:hAnsi="Times New Roman" w:cs="Times New Roman"/>
          <w:lang w:val="es-MX"/>
        </w:rPr>
        <w:t>26</w:t>
      </w:r>
      <w:r w:rsidRPr="00C01BF4">
        <w:rPr>
          <w:rFonts w:ascii="Times New Roman" w:hAnsi="Times New Roman" w:cs="Times New Roman"/>
        </w:rPr>
        <w:t>)</w:t>
      </w:r>
      <w:r w:rsidRPr="00C01BF4">
        <w:rPr>
          <w:rFonts w:ascii="Times New Roman" w:hAnsi="Times New Roman" w:cs="Times New Roman"/>
        </w:rPr>
        <w:tab/>
        <w:t>a.</w:t>
      </w:r>
      <w:r w:rsidRPr="00C01BF4">
        <w:rPr>
          <w:rFonts w:ascii="Times New Roman" w:hAnsi="Times New Roman" w:cs="Times New Roman"/>
        </w:rPr>
        <w:tab/>
        <w:t>Mix</w:t>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inw=ohel</w:t>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*ba’x</w:t>
      </w:r>
      <w:r w:rsidRPr="00C01BF4">
        <w:rPr>
          <w:rFonts w:ascii="Times New Roman" w:hAnsi="Times New Roman" w:cs="Times New Roman"/>
        </w:rPr>
        <w:tab/>
      </w:r>
      <w:r w:rsidRPr="00C01BF4">
        <w:rPr>
          <w:rFonts w:ascii="Times New Roman" w:hAnsi="Times New Roman" w:cs="Times New Roman"/>
        </w:rPr>
        <w:tab/>
        <w:t>òora</w:t>
      </w:r>
      <w:r w:rsidRPr="00C01BF4">
        <w:rPr>
          <w:rFonts w:ascii="Times New Roman" w:hAnsi="Times New Roman" w:cs="Times New Roman"/>
        </w:rPr>
        <w:tab/>
        <w:t>ts’o’k</w:t>
      </w:r>
      <w:r w:rsidRPr="00C01BF4">
        <w:rPr>
          <w:rFonts w:ascii="Times New Roman" w:hAnsi="Times New Roman" w:cs="Times New Roman"/>
        </w:rPr>
        <w:tab/>
      </w:r>
      <w:r w:rsidRPr="00C01BF4">
        <w:rPr>
          <w:rFonts w:ascii="Times New Roman" w:hAnsi="Times New Roman" w:cs="Times New Roman"/>
        </w:rPr>
        <w:tab/>
        <w:t>u=hàan-al.</w:t>
      </w:r>
    </w:p>
    <w:p w14:paraId="0E331AC6" w14:textId="77777777" w:rsidR="00CA18F4" w:rsidRPr="00C01BF4" w:rsidRDefault="00CA18F4"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EMPH.NEG</w:t>
      </w:r>
      <w:r w:rsidRPr="00C01BF4">
        <w:rPr>
          <w:rFonts w:ascii="Times New Roman" w:hAnsi="Times New Roman" w:cs="Times New Roman"/>
        </w:rPr>
        <w:tab/>
        <w:t>A1=know(B3SG)</w:t>
      </w:r>
      <w:r w:rsidRPr="00C01BF4">
        <w:rPr>
          <w:rFonts w:ascii="Times New Roman" w:hAnsi="Times New Roman" w:cs="Times New Roman"/>
        </w:rPr>
        <w:tab/>
      </w:r>
      <w:r w:rsidRPr="00C01BF4">
        <w:rPr>
          <w:rFonts w:ascii="Times New Roman" w:hAnsi="Times New Roman" w:cs="Times New Roman"/>
        </w:rPr>
        <w:tab/>
        <w:t>what</w:t>
      </w:r>
      <w:r w:rsidRPr="00C01BF4">
        <w:rPr>
          <w:rFonts w:ascii="Times New Roman" w:hAnsi="Times New Roman" w:cs="Times New Roman"/>
        </w:rPr>
        <w:tab/>
      </w:r>
      <w:r w:rsidRPr="00C01BF4">
        <w:rPr>
          <w:rFonts w:ascii="Times New Roman" w:hAnsi="Times New Roman" w:cs="Times New Roman"/>
        </w:rPr>
        <w:tab/>
        <w:t>hour</w:t>
      </w:r>
      <w:r w:rsidRPr="00C01BF4">
        <w:rPr>
          <w:rFonts w:ascii="Times New Roman" w:hAnsi="Times New Roman" w:cs="Times New Roman"/>
        </w:rPr>
        <w:tab/>
        <w:t>TERM</w:t>
      </w:r>
      <w:r w:rsidRPr="00C01BF4">
        <w:rPr>
          <w:rFonts w:ascii="Times New Roman" w:hAnsi="Times New Roman" w:cs="Times New Roman"/>
        </w:rPr>
        <w:tab/>
        <w:t>A3=eat-INC</w:t>
      </w:r>
    </w:p>
    <w:p w14:paraId="5996E170" w14:textId="77777777" w:rsidR="00CA18F4" w:rsidRPr="00C01BF4" w:rsidRDefault="00CA18F4"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(intended: ‘I have no idea at what time he had eaten.’)</w:t>
      </w:r>
    </w:p>
    <w:p w14:paraId="0C5378C8" w14:textId="77777777" w:rsidR="00CA18F4" w:rsidRPr="00C01BF4" w:rsidRDefault="00CA18F4" w:rsidP="00F95628">
      <w:pPr>
        <w:jc w:val="both"/>
        <w:rPr>
          <w:rFonts w:ascii="Times New Roman" w:hAnsi="Times New Roman" w:cs="Times New Roman"/>
        </w:rPr>
      </w:pPr>
    </w:p>
    <w:p w14:paraId="794D4421" w14:textId="77777777" w:rsidR="00CA18F4" w:rsidRPr="00C01BF4" w:rsidRDefault="00CA18F4"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t>b.</w:t>
      </w:r>
      <w:r w:rsidRPr="00C01BF4">
        <w:rPr>
          <w:rFonts w:ascii="Times New Roman" w:hAnsi="Times New Roman" w:cs="Times New Roman"/>
        </w:rPr>
        <w:tab/>
        <w:t>Mix</w:t>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inw=ohel</w:t>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ba’x</w:t>
      </w:r>
      <w:r w:rsidRPr="00C01BF4">
        <w:rPr>
          <w:rFonts w:ascii="Times New Roman" w:hAnsi="Times New Roman" w:cs="Times New Roman"/>
        </w:rPr>
        <w:tab/>
        <w:t>òora</w:t>
      </w:r>
      <w:r w:rsidRPr="00C01BF4">
        <w:rPr>
          <w:rFonts w:ascii="Times New Roman" w:hAnsi="Times New Roman" w:cs="Times New Roman"/>
        </w:rPr>
        <w:tab/>
        <w:t>hàan-ak=i.</w:t>
      </w:r>
    </w:p>
    <w:p w14:paraId="243B9E07" w14:textId="77777777" w:rsidR="00CA18F4" w:rsidRPr="00C01BF4" w:rsidRDefault="00CA18F4"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EMPH.NEG</w:t>
      </w:r>
      <w:r w:rsidRPr="00C01BF4">
        <w:rPr>
          <w:rFonts w:ascii="Times New Roman" w:hAnsi="Times New Roman" w:cs="Times New Roman"/>
        </w:rPr>
        <w:tab/>
        <w:t>A1=know(B3SG)</w:t>
      </w:r>
      <w:r w:rsidRPr="00C01BF4">
        <w:rPr>
          <w:rFonts w:ascii="Times New Roman" w:hAnsi="Times New Roman" w:cs="Times New Roman"/>
        </w:rPr>
        <w:tab/>
      </w:r>
      <w:r w:rsidRPr="00C01BF4">
        <w:rPr>
          <w:rFonts w:ascii="Times New Roman" w:hAnsi="Times New Roman" w:cs="Times New Roman"/>
        </w:rPr>
        <w:tab/>
        <w:t>what</w:t>
      </w:r>
      <w:r w:rsidRPr="00C01BF4">
        <w:rPr>
          <w:rFonts w:ascii="Times New Roman" w:hAnsi="Times New Roman" w:cs="Times New Roman"/>
        </w:rPr>
        <w:tab/>
        <w:t>hour</w:t>
      </w:r>
      <w:r w:rsidRPr="00C01BF4">
        <w:rPr>
          <w:rFonts w:ascii="Times New Roman" w:hAnsi="Times New Roman" w:cs="Times New Roman"/>
        </w:rPr>
        <w:tab/>
        <w:t>eat-SUBJ(B3SG)=D4</w:t>
      </w:r>
    </w:p>
    <w:p w14:paraId="1E2A25B9" w14:textId="77777777" w:rsidR="00CA18F4" w:rsidRPr="00C01BF4" w:rsidRDefault="00CA18F4"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‘I have no idea at what time he had eaten.’</w:t>
      </w:r>
    </w:p>
    <w:p w14:paraId="51F5E001" w14:textId="77777777" w:rsidR="00CA18F4" w:rsidRPr="00C01BF4" w:rsidRDefault="00CA18F4" w:rsidP="00F95628">
      <w:pPr>
        <w:jc w:val="both"/>
        <w:rPr>
          <w:rFonts w:ascii="Times New Roman" w:hAnsi="Times New Roman" w:cs="Times New Roman"/>
        </w:rPr>
      </w:pPr>
    </w:p>
    <w:p w14:paraId="5FA1A0E3" w14:textId="1A537577" w:rsidR="00E21066" w:rsidRPr="00C01BF4" w:rsidRDefault="00E21066" w:rsidP="00F95628">
      <w:pPr>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i/>
        </w:rPr>
        <w:t>Ts’o’k</w:t>
      </w:r>
      <w:r w:rsidRPr="00C01BF4">
        <w:rPr>
          <w:rFonts w:ascii="Times New Roman" w:hAnsi="Times New Roman" w:cs="Times New Roman"/>
        </w:rPr>
        <w:t xml:space="preserve"> clauses do not in fact entail any information about their event times other than that they precede their topic times. This is shown by the lengthy textlet in (</w:t>
      </w:r>
      <w:r w:rsidR="00821E10" w:rsidRPr="00C01BF4">
        <w:rPr>
          <w:rFonts w:ascii="Times New Roman" w:hAnsi="Times New Roman" w:cs="Times New Roman"/>
        </w:rPr>
        <w:t>27</w:t>
      </w:r>
      <w:r w:rsidRPr="00C01BF4">
        <w:rPr>
          <w:rFonts w:ascii="Times New Roman" w:hAnsi="Times New Roman" w:cs="Times New Roman"/>
        </w:rPr>
        <w:t xml:space="preserve">), in which a speaker asserts a </w:t>
      </w:r>
      <w:r w:rsidRPr="00C01BF4">
        <w:rPr>
          <w:rFonts w:ascii="Times New Roman" w:hAnsi="Times New Roman" w:cs="Times New Roman"/>
          <w:i/>
        </w:rPr>
        <w:t>ts’o’k</w:t>
      </w:r>
      <w:r w:rsidRPr="00C01BF4">
        <w:rPr>
          <w:rFonts w:ascii="Times New Roman" w:hAnsi="Times New Roman" w:cs="Times New Roman"/>
        </w:rPr>
        <w:t xml:space="preserve"> clause while simultaneously stating that he does not know when the described event happened:</w:t>
      </w:r>
    </w:p>
    <w:p w14:paraId="56A5FE4E" w14:textId="77777777" w:rsidR="001D0CFA" w:rsidRPr="00C01BF4" w:rsidRDefault="001D0CFA" w:rsidP="00F95628">
      <w:pPr>
        <w:jc w:val="both"/>
        <w:rPr>
          <w:rFonts w:ascii="Times New Roman" w:hAnsi="Times New Roman" w:cs="Times New Roman"/>
        </w:rPr>
      </w:pPr>
    </w:p>
    <w:p w14:paraId="3919C802" w14:textId="5E795DBC"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s-MX"/>
        </w:rPr>
      </w:pPr>
      <w:r w:rsidRPr="00C01BF4">
        <w:rPr>
          <w:rFonts w:ascii="Times New Roman" w:hAnsi="Times New Roman" w:cs="Times New Roman"/>
          <w:lang w:val="es-MX"/>
        </w:rPr>
        <w:t>(</w:t>
      </w:r>
      <w:r w:rsidR="00821E10" w:rsidRPr="00C01BF4">
        <w:rPr>
          <w:rFonts w:ascii="Times New Roman" w:hAnsi="Times New Roman" w:cs="Times New Roman"/>
          <w:lang w:val="es-MX"/>
        </w:rPr>
        <w:t>27</w:t>
      </w:r>
      <w:r w:rsidRPr="00C01BF4">
        <w:rPr>
          <w:rFonts w:ascii="Times New Roman" w:hAnsi="Times New Roman" w:cs="Times New Roman"/>
          <w:lang w:val="es-MX"/>
        </w:rPr>
        <w:t>)</w:t>
      </w:r>
      <w:r w:rsidRPr="00C01BF4">
        <w:rPr>
          <w:rFonts w:ascii="Times New Roman" w:hAnsi="Times New Roman" w:cs="Times New Roman"/>
          <w:lang w:val="es-MX"/>
        </w:rPr>
        <w:tab/>
      </w:r>
      <w:r w:rsidRPr="00C01BF4">
        <w:rPr>
          <w:rFonts w:ascii="Times New Roman" w:hAnsi="Times New Roman" w:cs="Times New Roman"/>
          <w:lang w:val="es-MX"/>
        </w:rPr>
        <w:tab/>
        <w:t>Pedro=e’</w:t>
      </w:r>
      <w:r w:rsidRPr="00C01BF4">
        <w:rPr>
          <w:rFonts w:ascii="Times New Roman" w:hAnsi="Times New Roman" w:cs="Times New Roman"/>
          <w:lang w:val="es-MX"/>
        </w:rPr>
        <w:tab/>
      </w:r>
      <w:r w:rsidRPr="00C01BF4">
        <w:rPr>
          <w:rFonts w:ascii="Times New Roman" w:hAnsi="Times New Roman" w:cs="Times New Roman"/>
          <w:lang w:val="es-MX"/>
        </w:rPr>
        <w:tab/>
        <w:t>h-hàan</w:t>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t>las sèeys.</w:t>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p>
    <w:p w14:paraId="2D1ACE1E"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n-GB"/>
        </w:rPr>
        <w:t>Pedro=TOP</w:t>
      </w:r>
      <w:r w:rsidRPr="00C01BF4">
        <w:rPr>
          <w:rFonts w:ascii="Times New Roman" w:hAnsi="Times New Roman" w:cs="Times New Roman"/>
          <w:lang w:val="en-GB"/>
        </w:rPr>
        <w:tab/>
        <w:t>PRV-eat(B3SG)</w:t>
      </w:r>
      <w:r w:rsidRPr="00C01BF4">
        <w:rPr>
          <w:rFonts w:ascii="Times New Roman" w:hAnsi="Times New Roman" w:cs="Times New Roman"/>
          <w:lang w:val="en-GB"/>
        </w:rPr>
        <w:tab/>
      </w:r>
      <w:r w:rsidRPr="00C01BF4">
        <w:rPr>
          <w:rFonts w:ascii="Times New Roman" w:hAnsi="Times New Roman" w:cs="Times New Roman"/>
          <w:lang w:val="en-GB"/>
        </w:rPr>
        <w:tab/>
        <w:t>six.o’clock</w:t>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p>
    <w:p w14:paraId="7862231F"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t>‘Pedro, he ate at six.’</w:t>
      </w:r>
    </w:p>
    <w:p w14:paraId="67EA4E60"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p>
    <w:p w14:paraId="22CDAB4B"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s-MX"/>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s-MX"/>
        </w:rPr>
        <w:t>Chéen</w:t>
      </w:r>
      <w:r w:rsidRPr="00C01BF4">
        <w:rPr>
          <w:rFonts w:ascii="Times New Roman" w:hAnsi="Times New Roman" w:cs="Times New Roman"/>
          <w:lang w:val="es-MX"/>
        </w:rPr>
        <w:tab/>
        <w:t>dyèes</w:t>
      </w:r>
      <w:r w:rsidRPr="00C01BF4">
        <w:rPr>
          <w:rFonts w:ascii="Times New Roman" w:hAnsi="Times New Roman" w:cs="Times New Roman"/>
          <w:lang w:val="es-MX"/>
        </w:rPr>
        <w:tab/>
      </w:r>
      <w:r w:rsidRPr="00C01BF4">
        <w:rPr>
          <w:rFonts w:ascii="Times New Roman" w:hAnsi="Times New Roman" w:cs="Times New Roman"/>
          <w:lang w:val="es-MX"/>
        </w:rPr>
        <w:tab/>
        <w:t>minùuto-s</w:t>
      </w:r>
      <w:r w:rsidRPr="00C01BF4">
        <w:rPr>
          <w:rFonts w:ascii="Times New Roman" w:hAnsi="Times New Roman" w:cs="Times New Roman"/>
          <w:lang w:val="es-MX"/>
        </w:rPr>
        <w:tab/>
        <w:t>t-u</w:t>
      </w:r>
      <w:r w:rsidRPr="00C01BF4">
        <w:rPr>
          <w:rFonts w:ascii="Times New Roman" w:hAnsi="Times New Roman" w:cs="Times New Roman"/>
          <w:lang w:val="es-MX"/>
        </w:rPr>
        <w:tab/>
        <w:t>=bis-ah.</w:t>
      </w:r>
    </w:p>
    <w:p w14:paraId="47311DBC"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n-GB"/>
        </w:rPr>
        <w:t>only</w:t>
      </w:r>
      <w:r w:rsidRPr="00C01BF4">
        <w:rPr>
          <w:rFonts w:ascii="Times New Roman" w:hAnsi="Times New Roman" w:cs="Times New Roman"/>
          <w:lang w:val="en-GB"/>
        </w:rPr>
        <w:tab/>
      </w:r>
      <w:r w:rsidRPr="00C01BF4">
        <w:rPr>
          <w:rFonts w:ascii="Times New Roman" w:hAnsi="Times New Roman" w:cs="Times New Roman"/>
          <w:lang w:val="en-GB"/>
        </w:rPr>
        <w:tab/>
        <w:t>ten</w:t>
      </w:r>
      <w:r w:rsidRPr="00C01BF4">
        <w:rPr>
          <w:rFonts w:ascii="Times New Roman" w:hAnsi="Times New Roman" w:cs="Times New Roman"/>
          <w:lang w:val="en-GB"/>
        </w:rPr>
        <w:tab/>
      </w:r>
      <w:r w:rsidRPr="00C01BF4">
        <w:rPr>
          <w:rFonts w:ascii="Times New Roman" w:hAnsi="Times New Roman" w:cs="Times New Roman"/>
          <w:lang w:val="en-GB"/>
        </w:rPr>
        <w:tab/>
        <w:t>minute-PL</w:t>
      </w:r>
      <w:r w:rsidRPr="00C01BF4">
        <w:rPr>
          <w:rFonts w:ascii="Times New Roman" w:hAnsi="Times New Roman" w:cs="Times New Roman"/>
          <w:lang w:val="en-GB"/>
        </w:rPr>
        <w:tab/>
        <w:t>PRV-A3=go:CAUS-CMP(B3SG)</w:t>
      </w:r>
    </w:p>
    <w:p w14:paraId="424E85B2"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t>‘It took him just ten minutes.’</w:t>
      </w:r>
    </w:p>
    <w:p w14:paraId="596BD3AE"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p>
    <w:p w14:paraId="18A4A822"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s-MX"/>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s-MX"/>
        </w:rPr>
        <w:t>Las syèete</w:t>
      </w:r>
      <w:r w:rsidRPr="00C01BF4">
        <w:rPr>
          <w:rFonts w:ascii="Times New Roman" w:hAnsi="Times New Roman" w:cs="Times New Roman"/>
          <w:lang w:val="es-MX"/>
        </w:rPr>
        <w:tab/>
      </w:r>
      <w:r w:rsidRPr="00C01BF4">
        <w:rPr>
          <w:rFonts w:ascii="Times New Roman" w:hAnsi="Times New Roman" w:cs="Times New Roman"/>
          <w:lang w:val="es-MX"/>
        </w:rPr>
        <w:tab/>
        <w:t>káa=h</w:t>
      </w:r>
      <w:r w:rsidRPr="00C01BF4">
        <w:rPr>
          <w:rFonts w:ascii="Times New Roman" w:hAnsi="Times New Roman" w:cs="Times New Roman"/>
          <w:lang w:val="es-MX"/>
        </w:rPr>
        <w:tab/>
      </w:r>
      <w:r w:rsidRPr="00C01BF4">
        <w:rPr>
          <w:rFonts w:ascii="Times New Roman" w:hAnsi="Times New Roman" w:cs="Times New Roman"/>
          <w:lang w:val="es-MX"/>
        </w:rPr>
        <w:tab/>
        <w:t>máan</w:t>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t>Pablo,</w:t>
      </w:r>
      <w:r w:rsidRPr="00C01BF4">
        <w:rPr>
          <w:rFonts w:ascii="Times New Roman" w:hAnsi="Times New Roman" w:cs="Times New Roman"/>
          <w:lang w:val="es-MX"/>
        </w:rPr>
        <w:tab/>
      </w:r>
    </w:p>
    <w:p w14:paraId="7FD2E5BB"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n-GB"/>
        </w:rPr>
        <w:t>seven.o’clock</w:t>
      </w:r>
      <w:r w:rsidRPr="00C01BF4">
        <w:rPr>
          <w:rFonts w:ascii="Times New Roman" w:hAnsi="Times New Roman" w:cs="Times New Roman"/>
          <w:lang w:val="en-GB"/>
        </w:rPr>
        <w:tab/>
        <w:t>CON=PRV</w:t>
      </w:r>
      <w:r w:rsidRPr="00C01BF4">
        <w:rPr>
          <w:rFonts w:ascii="Times New Roman" w:hAnsi="Times New Roman" w:cs="Times New Roman"/>
          <w:lang w:val="en-GB"/>
        </w:rPr>
        <w:tab/>
        <w:t>pass(B3SG)</w:t>
      </w:r>
      <w:r w:rsidRPr="00C01BF4">
        <w:rPr>
          <w:rFonts w:ascii="Times New Roman" w:hAnsi="Times New Roman" w:cs="Times New Roman"/>
          <w:lang w:val="en-GB"/>
        </w:rPr>
        <w:tab/>
        <w:t>Pablo</w:t>
      </w:r>
      <w:r w:rsidRPr="00C01BF4">
        <w:rPr>
          <w:rFonts w:ascii="Times New Roman" w:hAnsi="Times New Roman" w:cs="Times New Roman"/>
          <w:lang w:val="en-GB"/>
        </w:rPr>
        <w:tab/>
      </w:r>
      <w:r w:rsidRPr="00C01BF4">
        <w:rPr>
          <w:rFonts w:ascii="Times New Roman" w:hAnsi="Times New Roman" w:cs="Times New Roman"/>
          <w:lang w:val="en-GB"/>
        </w:rPr>
        <w:tab/>
      </w:r>
    </w:p>
    <w:p w14:paraId="58C43EC7"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t>‘(At) seven, Pablo came by,’</w:t>
      </w:r>
    </w:p>
    <w:p w14:paraId="7BA93E44"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p>
    <w:p w14:paraId="26C6BF13"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s-MX"/>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s-MX"/>
        </w:rPr>
        <w:t>káa=t-uy=ohel-t-ah</w:t>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t>ts’-u=hàan-al</w:t>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t>Pedro.</w:t>
      </w:r>
      <w:r w:rsidRPr="00C01BF4">
        <w:rPr>
          <w:rFonts w:ascii="Times New Roman" w:hAnsi="Times New Roman" w:cs="Times New Roman"/>
          <w:lang w:val="es-MX"/>
        </w:rPr>
        <w:tab/>
      </w:r>
    </w:p>
    <w:p w14:paraId="319D05DC"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n-GB"/>
        </w:rPr>
        <w:t>CON=PRV-A3=know-APP-CMP(B3SG)</w:t>
      </w:r>
      <w:r w:rsidRPr="00C01BF4">
        <w:rPr>
          <w:rFonts w:ascii="Times New Roman" w:hAnsi="Times New Roman" w:cs="Times New Roman"/>
          <w:lang w:val="en-GB"/>
        </w:rPr>
        <w:tab/>
        <w:t>TERM-A3=eat-INC</w:t>
      </w:r>
      <w:r w:rsidRPr="00C01BF4">
        <w:rPr>
          <w:rFonts w:ascii="Times New Roman" w:hAnsi="Times New Roman" w:cs="Times New Roman"/>
          <w:lang w:val="en-GB"/>
        </w:rPr>
        <w:tab/>
      </w:r>
      <w:r w:rsidRPr="00C01BF4">
        <w:rPr>
          <w:rFonts w:ascii="Times New Roman" w:hAnsi="Times New Roman" w:cs="Times New Roman"/>
          <w:lang w:val="en-GB"/>
        </w:rPr>
        <w:tab/>
        <w:t>Pedro.</w:t>
      </w:r>
      <w:r w:rsidRPr="00C01BF4">
        <w:rPr>
          <w:rFonts w:ascii="Times New Roman" w:hAnsi="Times New Roman" w:cs="Times New Roman"/>
          <w:lang w:val="en-GB"/>
        </w:rPr>
        <w:tab/>
      </w:r>
    </w:p>
    <w:p w14:paraId="6FF6871C"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t>‘(and then) he learned that Pedro (already) had eaten.’</w:t>
      </w:r>
    </w:p>
    <w:p w14:paraId="5FAA343B"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p>
    <w:p w14:paraId="1FA2AD67"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t>Chen</w:t>
      </w:r>
      <w:r w:rsidRPr="00C01BF4">
        <w:rPr>
          <w:rFonts w:ascii="Times New Roman" w:hAnsi="Times New Roman" w:cs="Times New Roman"/>
          <w:lang w:val="en-GB"/>
        </w:rPr>
        <w:tab/>
        <w:t>ba’l=e’,</w:t>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t>ma’</w:t>
      </w:r>
      <w:r w:rsidRPr="00C01BF4">
        <w:rPr>
          <w:rFonts w:ascii="Times New Roman" w:hAnsi="Times New Roman" w:cs="Times New Roman"/>
          <w:lang w:val="en-GB"/>
        </w:rPr>
        <w:tab/>
        <w:t>t-uy=ohel-t-ah</w:t>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p>
    <w:p w14:paraId="3EE30676"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t>only</w:t>
      </w:r>
      <w:r w:rsidRPr="00C01BF4">
        <w:rPr>
          <w:rFonts w:ascii="Times New Roman" w:hAnsi="Times New Roman" w:cs="Times New Roman"/>
          <w:lang w:val="en-GB"/>
        </w:rPr>
        <w:tab/>
        <w:t>thing=TOP</w:t>
      </w:r>
      <w:r w:rsidRPr="00C01BF4">
        <w:rPr>
          <w:rFonts w:ascii="Times New Roman" w:hAnsi="Times New Roman" w:cs="Times New Roman"/>
          <w:lang w:val="en-GB"/>
        </w:rPr>
        <w:tab/>
      </w:r>
      <w:r w:rsidRPr="00C01BF4">
        <w:rPr>
          <w:rFonts w:ascii="Times New Roman" w:hAnsi="Times New Roman" w:cs="Times New Roman"/>
          <w:lang w:val="en-GB"/>
        </w:rPr>
        <w:tab/>
        <w:t>NEG</w:t>
      </w:r>
      <w:r w:rsidRPr="00C01BF4">
        <w:rPr>
          <w:rFonts w:ascii="Times New Roman" w:hAnsi="Times New Roman" w:cs="Times New Roman"/>
          <w:lang w:val="en-GB"/>
        </w:rPr>
        <w:tab/>
        <w:t>PRV-A3=know-APP-CMP(B3SG)</w:t>
      </w:r>
      <w:r w:rsidRPr="00C01BF4">
        <w:rPr>
          <w:rFonts w:ascii="Times New Roman" w:hAnsi="Times New Roman" w:cs="Times New Roman"/>
          <w:lang w:val="en-GB"/>
        </w:rPr>
        <w:tab/>
      </w:r>
      <w:r w:rsidRPr="00C01BF4">
        <w:rPr>
          <w:rFonts w:ascii="Times New Roman" w:hAnsi="Times New Roman" w:cs="Times New Roman"/>
          <w:lang w:val="en-GB"/>
        </w:rPr>
        <w:tab/>
      </w:r>
    </w:p>
    <w:p w14:paraId="267B9FA1"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t xml:space="preserve">‘However, he did not come to know’ </w:t>
      </w:r>
    </w:p>
    <w:p w14:paraId="6FA7B741"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p>
    <w:p w14:paraId="102E3BAB"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t>ba’x</w:t>
      </w:r>
      <w:r w:rsidRPr="00C01BF4">
        <w:rPr>
          <w:rFonts w:ascii="Times New Roman" w:hAnsi="Times New Roman" w:cs="Times New Roman"/>
          <w:lang w:val="en-GB"/>
        </w:rPr>
        <w:tab/>
        <w:t>òora</w:t>
      </w:r>
      <w:r w:rsidRPr="00C01BF4">
        <w:rPr>
          <w:rFonts w:ascii="Times New Roman" w:hAnsi="Times New Roman" w:cs="Times New Roman"/>
          <w:lang w:val="en-GB"/>
        </w:rPr>
        <w:tab/>
        <w:t>káa=h-hàan</w:t>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t>Pedro=i’.</w:t>
      </w:r>
    </w:p>
    <w:p w14:paraId="58B3B6C2"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t>what</w:t>
      </w:r>
      <w:r w:rsidRPr="00C01BF4">
        <w:rPr>
          <w:rFonts w:ascii="Times New Roman" w:hAnsi="Times New Roman" w:cs="Times New Roman"/>
          <w:lang w:val="en-GB"/>
        </w:rPr>
        <w:tab/>
        <w:t>hour CON=PRV-eat(B3SG)</w:t>
      </w:r>
      <w:r w:rsidRPr="00C01BF4">
        <w:rPr>
          <w:rFonts w:ascii="Times New Roman" w:hAnsi="Times New Roman" w:cs="Times New Roman"/>
          <w:lang w:val="en-GB"/>
        </w:rPr>
        <w:tab/>
        <w:t>Pedro=D4</w:t>
      </w:r>
      <w:r w:rsidRPr="00C01BF4">
        <w:rPr>
          <w:rFonts w:ascii="Times New Roman" w:hAnsi="Times New Roman" w:cs="Times New Roman"/>
          <w:lang w:val="en-GB"/>
        </w:rPr>
        <w:tab/>
      </w:r>
      <w:r w:rsidRPr="00C01BF4">
        <w:rPr>
          <w:rFonts w:ascii="Times New Roman" w:hAnsi="Times New Roman" w:cs="Times New Roman"/>
          <w:lang w:val="en-GB"/>
        </w:rPr>
        <w:tab/>
      </w:r>
    </w:p>
    <w:p w14:paraId="4F54F147" w14:textId="0ECE23EF"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lastRenderedPageBreak/>
        <w:tab/>
      </w:r>
      <w:r w:rsidRPr="00C01BF4">
        <w:rPr>
          <w:rFonts w:ascii="Times New Roman" w:hAnsi="Times New Roman" w:cs="Times New Roman"/>
          <w:lang w:val="en-GB"/>
        </w:rPr>
        <w:tab/>
      </w:r>
      <w:r w:rsidRPr="00C01BF4">
        <w:rPr>
          <w:rFonts w:ascii="Times New Roman" w:hAnsi="Times New Roman" w:cs="Times New Roman"/>
          <w:lang w:val="en-GB"/>
        </w:rPr>
        <w:tab/>
        <w:t>‘at what time Pedro had eaten.’</w:t>
      </w:r>
    </w:p>
    <w:p w14:paraId="08B9108E"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s-MX"/>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s-MX"/>
        </w:rPr>
        <w:t>La</w:t>
      </w:r>
      <w:r w:rsidR="00E86F9B" w:rsidRPr="00C01BF4">
        <w:rPr>
          <w:rFonts w:ascii="Times New Roman" w:hAnsi="Times New Roman" w:cs="Times New Roman"/>
          <w:lang w:val="es-MX"/>
        </w:rPr>
        <w:t>s òocho=e’</w:t>
      </w:r>
      <w:r w:rsidR="00E86F9B" w:rsidRPr="00C01BF4">
        <w:rPr>
          <w:rFonts w:ascii="Times New Roman" w:hAnsi="Times New Roman" w:cs="Times New Roman"/>
          <w:lang w:val="es-MX"/>
        </w:rPr>
        <w:tab/>
      </w:r>
      <w:r w:rsidR="00E86F9B" w:rsidRPr="00C01BF4">
        <w:rPr>
          <w:rFonts w:ascii="Times New Roman" w:hAnsi="Times New Roman" w:cs="Times New Roman"/>
          <w:lang w:val="es-MX"/>
        </w:rPr>
        <w:tab/>
      </w:r>
      <w:r w:rsidR="00E86F9B" w:rsidRPr="00C01BF4">
        <w:rPr>
          <w:rFonts w:ascii="Times New Roman" w:hAnsi="Times New Roman" w:cs="Times New Roman"/>
          <w:lang w:val="es-MX"/>
        </w:rPr>
        <w:tab/>
        <w:t>t-uy=a’l-ah</w:t>
      </w:r>
      <w:r w:rsidR="00E86F9B" w:rsidRPr="00C01BF4">
        <w:rPr>
          <w:rFonts w:ascii="Times New Roman" w:hAnsi="Times New Roman" w:cs="Times New Roman"/>
          <w:lang w:val="es-MX"/>
        </w:rPr>
        <w:tab/>
      </w:r>
      <w:r w:rsidR="00E86F9B" w:rsidRPr="00C01BF4">
        <w:rPr>
          <w:rFonts w:ascii="Times New Roman" w:hAnsi="Times New Roman" w:cs="Times New Roman"/>
          <w:lang w:val="es-MX"/>
        </w:rPr>
        <w:tab/>
      </w:r>
      <w:r w:rsidR="00E86F9B" w:rsidRPr="00C01BF4">
        <w:rPr>
          <w:rFonts w:ascii="Times New Roman" w:hAnsi="Times New Roman" w:cs="Times New Roman"/>
          <w:lang w:val="es-MX"/>
        </w:rPr>
        <w:tab/>
      </w:r>
      <w:r w:rsidR="00E86F9B" w:rsidRPr="00C01BF4">
        <w:rPr>
          <w:rFonts w:ascii="Times New Roman" w:hAnsi="Times New Roman" w:cs="Times New Roman"/>
          <w:lang w:val="es-MX"/>
        </w:rPr>
        <w:tab/>
      </w:r>
      <w:r w:rsidR="00E86F9B" w:rsidRPr="00C01BF4">
        <w:rPr>
          <w:rFonts w:ascii="Times New Roman" w:hAnsi="Times New Roman" w:cs="Times New Roman"/>
          <w:lang w:val="es-MX"/>
        </w:rPr>
        <w:tab/>
      </w:r>
      <w:r w:rsidR="00E86F9B" w:rsidRPr="00C01BF4">
        <w:rPr>
          <w:rFonts w:ascii="Times New Roman" w:hAnsi="Times New Roman" w:cs="Times New Roman"/>
          <w:lang w:val="es-MX"/>
        </w:rPr>
        <w:tab/>
      </w:r>
      <w:r w:rsidR="00E86F9B" w:rsidRPr="00C01BF4">
        <w:rPr>
          <w:rFonts w:ascii="Times New Roman" w:hAnsi="Times New Roman" w:cs="Times New Roman"/>
          <w:lang w:val="es-MX"/>
        </w:rPr>
        <w:tab/>
      </w:r>
      <w:r w:rsidRPr="00C01BF4">
        <w:rPr>
          <w:rFonts w:ascii="Times New Roman" w:hAnsi="Times New Roman" w:cs="Times New Roman"/>
          <w:lang w:val="es-MX"/>
        </w:rPr>
        <w:t>Pablo</w:t>
      </w:r>
      <w:r w:rsidRPr="00C01BF4">
        <w:rPr>
          <w:rFonts w:ascii="Times New Roman" w:hAnsi="Times New Roman" w:cs="Times New Roman"/>
          <w:lang w:val="es-MX"/>
        </w:rPr>
        <w:tab/>
      </w:r>
      <w:r w:rsidRPr="00C01BF4">
        <w:rPr>
          <w:rFonts w:ascii="Times New Roman" w:hAnsi="Times New Roman" w:cs="Times New Roman"/>
          <w:lang w:val="es-MX"/>
        </w:rPr>
        <w:tab/>
        <w:t>ti’</w:t>
      </w:r>
      <w:r w:rsidRPr="00C01BF4">
        <w:rPr>
          <w:rFonts w:ascii="Times New Roman" w:hAnsi="Times New Roman" w:cs="Times New Roman"/>
          <w:lang w:val="es-MX"/>
        </w:rPr>
        <w:tab/>
      </w:r>
      <w:r w:rsidRPr="00C01BF4">
        <w:rPr>
          <w:rFonts w:ascii="Times New Roman" w:hAnsi="Times New Roman" w:cs="Times New Roman"/>
          <w:lang w:val="es-MX"/>
        </w:rPr>
        <w:tab/>
      </w:r>
      <w:r w:rsidR="00E86F9B" w:rsidRPr="00C01BF4">
        <w:rPr>
          <w:rFonts w:ascii="Times New Roman" w:hAnsi="Times New Roman" w:cs="Times New Roman"/>
          <w:lang w:val="es-MX"/>
        </w:rPr>
        <w:tab/>
      </w:r>
      <w:r w:rsidRPr="00C01BF4">
        <w:rPr>
          <w:rFonts w:ascii="Times New Roman" w:hAnsi="Times New Roman" w:cs="Times New Roman"/>
          <w:lang w:val="es-MX"/>
        </w:rPr>
        <w:t>Juan=e’:</w:t>
      </w:r>
    </w:p>
    <w:p w14:paraId="3EBCDBC5"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n-GB"/>
        </w:rPr>
        <w:t>eight.o’clock=T</w:t>
      </w:r>
      <w:r w:rsidR="00E86F9B" w:rsidRPr="00C01BF4">
        <w:rPr>
          <w:rFonts w:ascii="Times New Roman" w:hAnsi="Times New Roman" w:cs="Times New Roman"/>
          <w:lang w:val="en-GB"/>
        </w:rPr>
        <w:t>OP</w:t>
      </w:r>
      <w:r w:rsidR="00E86F9B" w:rsidRPr="00C01BF4">
        <w:rPr>
          <w:rFonts w:ascii="Times New Roman" w:hAnsi="Times New Roman" w:cs="Times New Roman"/>
          <w:lang w:val="en-GB"/>
        </w:rPr>
        <w:tab/>
        <w:t>PRV-A3=say-CMP(B3SG)</w:t>
      </w:r>
      <w:r w:rsidR="00E86F9B" w:rsidRPr="00C01BF4">
        <w:rPr>
          <w:rFonts w:ascii="Times New Roman" w:hAnsi="Times New Roman" w:cs="Times New Roman"/>
          <w:lang w:val="en-GB"/>
        </w:rPr>
        <w:tab/>
      </w:r>
      <w:r w:rsidRPr="00C01BF4">
        <w:rPr>
          <w:rFonts w:ascii="Times New Roman" w:hAnsi="Times New Roman" w:cs="Times New Roman"/>
          <w:lang w:val="en-GB"/>
        </w:rPr>
        <w:t>Pablo</w:t>
      </w:r>
      <w:r w:rsidRPr="00C01BF4">
        <w:rPr>
          <w:rFonts w:ascii="Times New Roman" w:hAnsi="Times New Roman" w:cs="Times New Roman"/>
          <w:lang w:val="en-GB"/>
        </w:rPr>
        <w:tab/>
      </w:r>
      <w:r w:rsidRPr="00C01BF4">
        <w:rPr>
          <w:rFonts w:ascii="Times New Roman" w:hAnsi="Times New Roman" w:cs="Times New Roman"/>
          <w:lang w:val="en-GB"/>
        </w:rPr>
        <w:tab/>
      </w:r>
      <w:r w:rsidR="00E86F9B" w:rsidRPr="00C01BF4">
        <w:rPr>
          <w:rFonts w:ascii="Times New Roman" w:hAnsi="Times New Roman" w:cs="Times New Roman"/>
          <w:lang w:val="en-GB"/>
        </w:rPr>
        <w:t>PREP</w:t>
      </w:r>
      <w:r w:rsidRPr="00C01BF4">
        <w:rPr>
          <w:rFonts w:ascii="Times New Roman" w:hAnsi="Times New Roman" w:cs="Times New Roman"/>
          <w:lang w:val="en-GB"/>
        </w:rPr>
        <w:tab/>
        <w:t>Juan=TOP</w:t>
      </w:r>
    </w:p>
    <w:p w14:paraId="6E47F9A4"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t>‘At eight, Pablo said to Juan:’</w:t>
      </w:r>
    </w:p>
    <w:p w14:paraId="5A410A0E"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p>
    <w:p w14:paraId="0C2B9022"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b/>
          <w:lang w:val="es-MX"/>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s-MX"/>
        </w:rPr>
        <w:t>“Káa=h-máan-en</w:t>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t>t-uy=iknal</w:t>
      </w:r>
      <w:r w:rsidRPr="00C01BF4">
        <w:rPr>
          <w:rFonts w:ascii="Times New Roman" w:hAnsi="Times New Roman" w:cs="Times New Roman"/>
          <w:lang w:val="es-MX"/>
        </w:rPr>
        <w:tab/>
      </w:r>
      <w:r w:rsidRPr="00C01BF4">
        <w:rPr>
          <w:rFonts w:ascii="Times New Roman" w:hAnsi="Times New Roman" w:cs="Times New Roman"/>
          <w:lang w:val="es-MX"/>
        </w:rPr>
        <w:tab/>
        <w:t>Pedro</w:t>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b/>
          <w:lang w:val="es-MX"/>
        </w:rPr>
        <w:t>las syèete=e’,</w:t>
      </w:r>
    </w:p>
    <w:p w14:paraId="7E45220B" w14:textId="77777777" w:rsidR="00E21066" w:rsidRPr="00C01BF4" w:rsidRDefault="00E86F9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n-GB"/>
        </w:rPr>
        <w:t>CON=PRV-pass-B1</w:t>
      </w:r>
      <w:r w:rsidR="00E21066" w:rsidRPr="00C01BF4">
        <w:rPr>
          <w:rFonts w:ascii="Times New Roman" w:hAnsi="Times New Roman" w:cs="Times New Roman"/>
          <w:lang w:val="en-GB"/>
        </w:rPr>
        <w:t>SG</w:t>
      </w:r>
      <w:r w:rsidR="00E21066" w:rsidRPr="00C01BF4">
        <w:rPr>
          <w:rFonts w:ascii="Times New Roman" w:hAnsi="Times New Roman" w:cs="Times New Roman"/>
          <w:lang w:val="en-GB"/>
        </w:rPr>
        <w:tab/>
      </w:r>
      <w:r w:rsidRPr="00C01BF4">
        <w:rPr>
          <w:rFonts w:ascii="Times New Roman" w:hAnsi="Times New Roman" w:cs="Times New Roman"/>
          <w:lang w:val="en-GB"/>
        </w:rPr>
        <w:t>PREP-A</w:t>
      </w:r>
      <w:r w:rsidR="00E21066" w:rsidRPr="00C01BF4">
        <w:rPr>
          <w:rFonts w:ascii="Times New Roman" w:hAnsi="Times New Roman" w:cs="Times New Roman"/>
          <w:lang w:val="en-GB"/>
        </w:rPr>
        <w:t>3=at</w:t>
      </w:r>
      <w:r w:rsidR="00E21066" w:rsidRPr="00C01BF4">
        <w:rPr>
          <w:rFonts w:ascii="Times New Roman" w:hAnsi="Times New Roman" w:cs="Times New Roman"/>
          <w:lang w:val="en-GB"/>
        </w:rPr>
        <w:tab/>
        <w:t>Pedro</w:t>
      </w:r>
      <w:r w:rsidR="00E21066" w:rsidRPr="00C01BF4">
        <w:rPr>
          <w:rFonts w:ascii="Times New Roman" w:hAnsi="Times New Roman" w:cs="Times New Roman"/>
          <w:lang w:val="en-GB"/>
        </w:rPr>
        <w:tab/>
      </w:r>
      <w:r w:rsidR="00E21066" w:rsidRPr="00C01BF4">
        <w:rPr>
          <w:rFonts w:ascii="Times New Roman" w:hAnsi="Times New Roman" w:cs="Times New Roman"/>
          <w:lang w:val="en-GB"/>
        </w:rPr>
        <w:tab/>
      </w:r>
      <w:r w:rsidR="00E21066" w:rsidRPr="00C01BF4">
        <w:rPr>
          <w:rFonts w:ascii="Times New Roman" w:hAnsi="Times New Roman" w:cs="Times New Roman"/>
          <w:b/>
          <w:lang w:val="en-GB"/>
        </w:rPr>
        <w:t>seven.o’clock=TOP</w:t>
      </w:r>
    </w:p>
    <w:p w14:paraId="3D37FAF4"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t xml:space="preserve">‘“(When) I went by Pedro’s </w:t>
      </w:r>
      <w:r w:rsidRPr="00C01BF4">
        <w:rPr>
          <w:rFonts w:ascii="Times New Roman" w:hAnsi="Times New Roman" w:cs="Times New Roman"/>
          <w:b/>
          <w:lang w:val="en-GB"/>
        </w:rPr>
        <w:t>at seven</w:t>
      </w:r>
      <w:r w:rsidRPr="00C01BF4">
        <w:rPr>
          <w:rFonts w:ascii="Times New Roman" w:hAnsi="Times New Roman" w:cs="Times New Roman"/>
          <w:lang w:val="en-GB"/>
        </w:rPr>
        <w:t>,’</w:t>
      </w:r>
    </w:p>
    <w:p w14:paraId="27A33F54"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p>
    <w:p w14:paraId="3CC14771"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s-MX"/>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b/>
          <w:lang w:val="es-MX"/>
        </w:rPr>
        <w:t>ts’o’k</w:t>
      </w:r>
      <w:r w:rsidRPr="00C01BF4">
        <w:rPr>
          <w:rFonts w:ascii="Times New Roman" w:hAnsi="Times New Roman" w:cs="Times New Roman"/>
          <w:b/>
          <w:lang w:val="es-MX"/>
        </w:rPr>
        <w:tab/>
        <w:t>u=hàan-al</w:t>
      </w:r>
      <w:r w:rsidRPr="00C01BF4">
        <w:rPr>
          <w:rFonts w:ascii="Times New Roman" w:hAnsi="Times New Roman" w:cs="Times New Roman"/>
          <w:lang w:val="es-MX"/>
        </w:rPr>
        <w:tab/>
      </w:r>
      <w:r w:rsidRPr="00C01BF4">
        <w:rPr>
          <w:rFonts w:ascii="Times New Roman" w:hAnsi="Times New Roman" w:cs="Times New Roman"/>
          <w:lang w:val="es-MX"/>
        </w:rPr>
        <w:tab/>
        <w:t>leti’;</w:t>
      </w:r>
      <w:r w:rsidRPr="00C01BF4">
        <w:rPr>
          <w:rFonts w:ascii="Times New Roman" w:hAnsi="Times New Roman" w:cs="Times New Roman"/>
          <w:lang w:val="es-MX"/>
        </w:rPr>
        <w:tab/>
        <w:t>chen</w:t>
      </w:r>
      <w:r w:rsidRPr="00C01BF4">
        <w:rPr>
          <w:rFonts w:ascii="Times New Roman" w:hAnsi="Times New Roman" w:cs="Times New Roman"/>
          <w:lang w:val="es-MX"/>
        </w:rPr>
        <w:tab/>
        <w:t>ba’l=e’,</w:t>
      </w:r>
      <w:r w:rsidRPr="00C01BF4">
        <w:rPr>
          <w:rFonts w:ascii="Times New Roman" w:hAnsi="Times New Roman" w:cs="Times New Roman"/>
          <w:lang w:val="es-MX"/>
        </w:rPr>
        <w:tab/>
      </w:r>
      <w:r w:rsidRPr="00C01BF4">
        <w:rPr>
          <w:rFonts w:ascii="Times New Roman" w:hAnsi="Times New Roman" w:cs="Times New Roman"/>
          <w:lang w:val="es-MX"/>
        </w:rPr>
        <w:tab/>
      </w:r>
    </w:p>
    <w:p w14:paraId="5DDE904B"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00E86F9B" w:rsidRPr="00C01BF4">
        <w:rPr>
          <w:rFonts w:ascii="Times New Roman" w:hAnsi="Times New Roman" w:cs="Times New Roman"/>
          <w:b/>
          <w:lang w:val="en-GB"/>
        </w:rPr>
        <w:t>TERM</w:t>
      </w:r>
      <w:r w:rsidR="00E86F9B" w:rsidRPr="00C01BF4">
        <w:rPr>
          <w:rFonts w:ascii="Times New Roman" w:hAnsi="Times New Roman" w:cs="Times New Roman"/>
          <w:b/>
          <w:lang w:val="en-GB"/>
        </w:rPr>
        <w:tab/>
        <w:t>A</w:t>
      </w:r>
      <w:r w:rsidRPr="00C01BF4">
        <w:rPr>
          <w:rFonts w:ascii="Times New Roman" w:hAnsi="Times New Roman" w:cs="Times New Roman"/>
          <w:b/>
          <w:lang w:val="en-GB"/>
        </w:rPr>
        <w:t>3=eat-INC</w:t>
      </w:r>
      <w:r w:rsidRPr="00C01BF4">
        <w:rPr>
          <w:rFonts w:ascii="Times New Roman" w:hAnsi="Times New Roman" w:cs="Times New Roman"/>
          <w:lang w:val="en-GB"/>
        </w:rPr>
        <w:tab/>
        <w:t>it</w:t>
      </w:r>
      <w:r w:rsidRPr="00C01BF4">
        <w:rPr>
          <w:rFonts w:ascii="Times New Roman" w:hAnsi="Times New Roman" w:cs="Times New Roman"/>
          <w:lang w:val="en-GB"/>
        </w:rPr>
        <w:tab/>
      </w:r>
      <w:r w:rsidRPr="00C01BF4">
        <w:rPr>
          <w:rFonts w:ascii="Times New Roman" w:hAnsi="Times New Roman" w:cs="Times New Roman"/>
          <w:lang w:val="en-GB"/>
        </w:rPr>
        <w:tab/>
        <w:t>only</w:t>
      </w:r>
      <w:r w:rsidRPr="00C01BF4">
        <w:rPr>
          <w:rFonts w:ascii="Times New Roman" w:hAnsi="Times New Roman" w:cs="Times New Roman"/>
          <w:lang w:val="en-GB"/>
        </w:rPr>
        <w:tab/>
        <w:t>thing=TOP</w:t>
      </w:r>
    </w:p>
    <w:p w14:paraId="3E5269B5"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t>‘</w:t>
      </w:r>
      <w:r w:rsidRPr="00C01BF4">
        <w:rPr>
          <w:rFonts w:ascii="Times New Roman" w:hAnsi="Times New Roman" w:cs="Times New Roman"/>
          <w:b/>
          <w:lang w:val="en-GB"/>
        </w:rPr>
        <w:t>he had (already) eaten</w:t>
      </w:r>
      <w:r w:rsidRPr="00C01BF4">
        <w:rPr>
          <w:rFonts w:ascii="Times New Roman" w:hAnsi="Times New Roman" w:cs="Times New Roman"/>
          <w:lang w:val="en-GB"/>
        </w:rPr>
        <w:t>; only</w:t>
      </w:r>
      <w:r w:rsidR="00E86F9B" w:rsidRPr="00C01BF4">
        <w:rPr>
          <w:rFonts w:ascii="Times New Roman" w:hAnsi="Times New Roman" w:cs="Times New Roman"/>
          <w:lang w:val="en-GB"/>
        </w:rPr>
        <w:t>,</w:t>
      </w:r>
      <w:r w:rsidRPr="00C01BF4">
        <w:rPr>
          <w:rFonts w:ascii="Times New Roman" w:hAnsi="Times New Roman" w:cs="Times New Roman"/>
          <w:lang w:val="en-GB"/>
        </w:rPr>
        <w:t>’</w:t>
      </w:r>
    </w:p>
    <w:p w14:paraId="7AAE2422"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p>
    <w:p w14:paraId="05AD3553"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b/>
          <w:lang w:val="en-GB"/>
        </w:rPr>
        <w:t>mix</w:t>
      </w:r>
      <w:r w:rsidRPr="00C01BF4">
        <w:rPr>
          <w:rFonts w:ascii="Times New Roman" w:hAnsi="Times New Roman" w:cs="Times New Roman"/>
          <w:b/>
          <w:lang w:val="en-GB"/>
        </w:rPr>
        <w:tab/>
      </w:r>
      <w:r w:rsidRPr="00C01BF4">
        <w:rPr>
          <w:rFonts w:ascii="Times New Roman" w:hAnsi="Times New Roman" w:cs="Times New Roman"/>
          <w:b/>
          <w:lang w:val="en-GB"/>
        </w:rPr>
        <w:tab/>
      </w:r>
      <w:r w:rsidRPr="00C01BF4">
        <w:rPr>
          <w:rFonts w:ascii="Times New Roman" w:hAnsi="Times New Roman" w:cs="Times New Roman"/>
          <w:b/>
          <w:lang w:val="en-GB"/>
        </w:rPr>
        <w:tab/>
      </w:r>
      <w:r w:rsidRPr="00C01BF4">
        <w:rPr>
          <w:rFonts w:ascii="Times New Roman" w:hAnsi="Times New Roman" w:cs="Times New Roman"/>
          <w:b/>
          <w:lang w:val="en-GB"/>
        </w:rPr>
        <w:tab/>
        <w:t>inw=ohel</w:t>
      </w:r>
      <w:r w:rsidRPr="00C01BF4">
        <w:rPr>
          <w:rFonts w:ascii="Times New Roman" w:hAnsi="Times New Roman" w:cs="Times New Roman"/>
          <w:b/>
          <w:lang w:val="en-GB"/>
        </w:rPr>
        <w:tab/>
      </w:r>
      <w:r w:rsidRPr="00C01BF4">
        <w:rPr>
          <w:rFonts w:ascii="Times New Roman" w:hAnsi="Times New Roman" w:cs="Times New Roman"/>
          <w:b/>
          <w:lang w:val="en-GB"/>
        </w:rPr>
        <w:tab/>
      </w:r>
      <w:r w:rsidRPr="00C01BF4">
        <w:rPr>
          <w:rFonts w:ascii="Times New Roman" w:hAnsi="Times New Roman" w:cs="Times New Roman"/>
          <w:b/>
          <w:lang w:val="en-GB"/>
        </w:rPr>
        <w:tab/>
      </w:r>
      <w:r w:rsidRPr="00C01BF4">
        <w:rPr>
          <w:rFonts w:ascii="Times New Roman" w:hAnsi="Times New Roman" w:cs="Times New Roman"/>
          <w:b/>
          <w:lang w:val="en-GB"/>
        </w:rPr>
        <w:tab/>
      </w:r>
      <w:r w:rsidRPr="00C01BF4">
        <w:rPr>
          <w:rFonts w:ascii="Times New Roman" w:hAnsi="Times New Roman" w:cs="Times New Roman"/>
          <w:b/>
          <w:lang w:val="en-GB"/>
        </w:rPr>
        <w:tab/>
        <w:t>ba’x</w:t>
      </w:r>
      <w:r w:rsidRPr="00C01BF4">
        <w:rPr>
          <w:rFonts w:ascii="Times New Roman" w:hAnsi="Times New Roman" w:cs="Times New Roman"/>
          <w:b/>
          <w:lang w:val="en-GB"/>
        </w:rPr>
        <w:tab/>
        <w:t>òora</w:t>
      </w:r>
      <w:r w:rsidRPr="00C01BF4">
        <w:rPr>
          <w:rFonts w:ascii="Times New Roman" w:hAnsi="Times New Roman" w:cs="Times New Roman"/>
          <w:b/>
          <w:lang w:val="en-GB"/>
        </w:rPr>
        <w:tab/>
        <w:t>hàan-ak</w:t>
      </w:r>
      <w:r w:rsidR="00E86F9B" w:rsidRPr="00C01BF4">
        <w:rPr>
          <w:rFonts w:ascii="Times New Roman" w:hAnsi="Times New Roman" w:cs="Times New Roman"/>
          <w:b/>
          <w:lang w:val="en-GB"/>
        </w:rPr>
        <w:t>=</w:t>
      </w:r>
      <w:r w:rsidRPr="00C01BF4">
        <w:rPr>
          <w:rFonts w:ascii="Times New Roman" w:hAnsi="Times New Roman" w:cs="Times New Roman"/>
          <w:b/>
          <w:lang w:val="en-GB"/>
        </w:rPr>
        <w:t>i”</w:t>
      </w:r>
      <w:r w:rsidRPr="00C01BF4">
        <w:rPr>
          <w:rFonts w:ascii="Times New Roman" w:hAnsi="Times New Roman" w:cs="Times New Roman"/>
          <w:lang w:val="en-GB"/>
        </w:rPr>
        <w:t>.</w:t>
      </w:r>
    </w:p>
    <w:p w14:paraId="60E36620"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b/>
          <w:lang w:val="en-GB"/>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r>
      <w:r w:rsidR="00E86F9B" w:rsidRPr="00C01BF4">
        <w:rPr>
          <w:rFonts w:ascii="Times New Roman" w:hAnsi="Times New Roman" w:cs="Times New Roman"/>
          <w:b/>
          <w:lang w:val="en-GB"/>
        </w:rPr>
        <w:t>EMPH.NEG</w:t>
      </w:r>
      <w:r w:rsidR="00E86F9B" w:rsidRPr="00C01BF4">
        <w:rPr>
          <w:rFonts w:ascii="Times New Roman" w:hAnsi="Times New Roman" w:cs="Times New Roman"/>
          <w:b/>
          <w:lang w:val="en-GB"/>
        </w:rPr>
        <w:tab/>
        <w:t>A1=know(B3SG)</w:t>
      </w:r>
      <w:r w:rsidR="00E86F9B" w:rsidRPr="00C01BF4">
        <w:rPr>
          <w:rFonts w:ascii="Times New Roman" w:hAnsi="Times New Roman" w:cs="Times New Roman"/>
          <w:b/>
          <w:lang w:val="en-GB"/>
        </w:rPr>
        <w:tab/>
      </w:r>
      <w:r w:rsidR="00E86F9B" w:rsidRPr="00C01BF4">
        <w:rPr>
          <w:rFonts w:ascii="Times New Roman" w:hAnsi="Times New Roman" w:cs="Times New Roman"/>
          <w:b/>
          <w:lang w:val="en-GB"/>
        </w:rPr>
        <w:tab/>
        <w:t>what</w:t>
      </w:r>
      <w:r w:rsidR="00E86F9B" w:rsidRPr="00C01BF4">
        <w:rPr>
          <w:rFonts w:ascii="Times New Roman" w:hAnsi="Times New Roman" w:cs="Times New Roman"/>
          <w:b/>
          <w:lang w:val="en-GB"/>
        </w:rPr>
        <w:tab/>
        <w:t>hour</w:t>
      </w:r>
      <w:r w:rsidR="00E86F9B" w:rsidRPr="00C01BF4">
        <w:rPr>
          <w:rFonts w:ascii="Times New Roman" w:hAnsi="Times New Roman" w:cs="Times New Roman"/>
          <w:b/>
          <w:lang w:val="en-GB"/>
        </w:rPr>
        <w:tab/>
        <w:t>eat-SUBJ(B3</w:t>
      </w:r>
      <w:r w:rsidRPr="00C01BF4">
        <w:rPr>
          <w:rFonts w:ascii="Times New Roman" w:hAnsi="Times New Roman" w:cs="Times New Roman"/>
          <w:b/>
          <w:lang w:val="en-GB"/>
        </w:rPr>
        <w:t>SG)</w:t>
      </w:r>
      <w:r w:rsidR="00E86F9B" w:rsidRPr="00C01BF4">
        <w:rPr>
          <w:rFonts w:ascii="Times New Roman" w:hAnsi="Times New Roman" w:cs="Times New Roman"/>
          <w:b/>
          <w:lang w:val="en-GB"/>
        </w:rPr>
        <w:t>=</w:t>
      </w:r>
      <w:r w:rsidRPr="00C01BF4">
        <w:rPr>
          <w:rFonts w:ascii="Times New Roman" w:hAnsi="Times New Roman" w:cs="Times New Roman"/>
          <w:b/>
          <w:lang w:val="en-GB"/>
        </w:rPr>
        <w:t>D4</w:t>
      </w:r>
    </w:p>
    <w:p w14:paraId="0ED1C394" w14:textId="77777777" w:rsidR="00E21066" w:rsidRPr="00C01BF4" w:rsidRDefault="00E21066"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b/>
      </w:r>
      <w:r w:rsidRPr="00C01BF4">
        <w:rPr>
          <w:rFonts w:ascii="Times New Roman" w:hAnsi="Times New Roman" w:cs="Times New Roman"/>
          <w:lang w:val="en-GB"/>
        </w:rPr>
        <w:tab/>
      </w:r>
      <w:r w:rsidRPr="00C01BF4">
        <w:rPr>
          <w:rFonts w:ascii="Times New Roman" w:hAnsi="Times New Roman" w:cs="Times New Roman"/>
          <w:lang w:val="en-GB"/>
        </w:rPr>
        <w:tab/>
        <w:t>‘</w:t>
      </w:r>
      <w:r w:rsidRPr="00C01BF4">
        <w:rPr>
          <w:rFonts w:ascii="Times New Roman" w:hAnsi="Times New Roman" w:cs="Times New Roman"/>
          <w:b/>
          <w:lang w:val="en-GB"/>
        </w:rPr>
        <w:t>I have no idea at what time he had eaten</w:t>
      </w:r>
      <w:r w:rsidRPr="00C01BF4">
        <w:rPr>
          <w:rFonts w:ascii="Times New Roman" w:hAnsi="Times New Roman" w:cs="Times New Roman"/>
          <w:lang w:val="en-GB"/>
        </w:rPr>
        <w:t xml:space="preserve">.”’ </w:t>
      </w:r>
    </w:p>
    <w:p w14:paraId="2048B219" w14:textId="77777777" w:rsidR="00E21066" w:rsidRPr="00C01BF4" w:rsidRDefault="00E21066" w:rsidP="00F95628">
      <w:pPr>
        <w:jc w:val="both"/>
        <w:rPr>
          <w:rFonts w:ascii="Times New Roman" w:hAnsi="Times New Roman" w:cs="Times New Roman"/>
        </w:rPr>
      </w:pPr>
    </w:p>
    <w:p w14:paraId="1FE53ECD" w14:textId="710DE550" w:rsidR="001B0CB3" w:rsidRPr="00C01BF4" w:rsidRDefault="00320379"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00DC153B" w:rsidRPr="00C01BF4">
        <w:rPr>
          <w:szCs w:val="24"/>
        </w:rPr>
        <w:t xml:space="preserve">Thus, </w:t>
      </w:r>
      <w:r w:rsidR="00DC153B" w:rsidRPr="00C01BF4">
        <w:rPr>
          <w:i/>
          <w:szCs w:val="24"/>
        </w:rPr>
        <w:t>ts’o’k</w:t>
      </w:r>
      <w:r w:rsidR="00DC153B" w:rsidRPr="00C01BF4">
        <w:rPr>
          <w:szCs w:val="24"/>
        </w:rPr>
        <w:t xml:space="preserve"> clauses are neither compatible with event time adverbials nor even pragmatically understood as providing information </w:t>
      </w:r>
      <w:r w:rsidR="00930A15" w:rsidRPr="00C01BF4">
        <w:rPr>
          <w:szCs w:val="24"/>
        </w:rPr>
        <w:t xml:space="preserve">about the time of the described eventuality. </w:t>
      </w:r>
      <w:r w:rsidR="001A7AE2" w:rsidRPr="00C01BF4">
        <w:rPr>
          <w:szCs w:val="24"/>
        </w:rPr>
        <w:t xml:space="preserve">An analysis </w:t>
      </w:r>
      <w:r w:rsidR="000E1AF7" w:rsidRPr="00C01BF4">
        <w:rPr>
          <w:szCs w:val="24"/>
        </w:rPr>
        <w:t xml:space="preserve">that underspecifies the distinction between perfect aspect and anterior tense </w:t>
      </w:r>
      <w:r w:rsidR="00EA1D34" w:rsidRPr="00C01BF4">
        <w:rPr>
          <w:szCs w:val="24"/>
        </w:rPr>
        <w:t xml:space="preserve">cannot seem to explain this behavior. </w:t>
      </w:r>
      <w:r w:rsidR="00BF6E9E" w:rsidRPr="00C01BF4">
        <w:rPr>
          <w:szCs w:val="24"/>
        </w:rPr>
        <w:t xml:space="preserve">The </w:t>
      </w:r>
      <w:r w:rsidR="00D30A6D" w:rsidRPr="00C01BF4">
        <w:rPr>
          <w:szCs w:val="24"/>
        </w:rPr>
        <w:t xml:space="preserve">analysis </w:t>
      </w:r>
      <w:r w:rsidR="003E4AB9" w:rsidRPr="00C01BF4">
        <w:rPr>
          <w:szCs w:val="24"/>
        </w:rPr>
        <w:t>I wish to propose</w:t>
      </w:r>
      <w:r w:rsidR="00D30A6D" w:rsidRPr="00C01BF4">
        <w:rPr>
          <w:szCs w:val="24"/>
        </w:rPr>
        <w:t xml:space="preserve"> accounts for it by placing the topic time projection range inside the runtime of a state caused by the described eventuality. </w:t>
      </w:r>
      <w:r w:rsidR="00E92BD3" w:rsidRPr="00C01BF4">
        <w:rPr>
          <w:szCs w:val="24"/>
        </w:rPr>
        <w:t xml:space="preserve">On this analysis, the semantic predicate evaluated (asserted, questioned, etc.) with respect to topic time is not an event description, but a (resultant) state description. </w:t>
      </w:r>
      <w:r w:rsidR="007B51B5" w:rsidRPr="00C01BF4">
        <w:rPr>
          <w:szCs w:val="24"/>
        </w:rPr>
        <w:t>My assumption is that only this state description is accessible to temporal modification.</w:t>
      </w:r>
      <w:r w:rsidR="001D0CFA" w:rsidRPr="00C01BF4">
        <w:rPr>
          <w:szCs w:val="24"/>
        </w:rPr>
        <w:t xml:space="preserve"> Figure 3 illustrates this analysis for (</w:t>
      </w:r>
      <w:r w:rsidR="00821E10" w:rsidRPr="00C01BF4">
        <w:rPr>
          <w:szCs w:val="24"/>
        </w:rPr>
        <w:t>23</w:t>
      </w:r>
      <w:r w:rsidR="001D0CFA" w:rsidRPr="00C01BF4">
        <w:rPr>
          <w:szCs w:val="24"/>
        </w:rPr>
        <w:t>):</w:t>
      </w:r>
    </w:p>
    <w:p w14:paraId="38A71085" w14:textId="77777777" w:rsidR="001D0CFA" w:rsidRPr="00C01BF4" w:rsidRDefault="001D0CF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7C31942E" w14:textId="77777777" w:rsidR="00FD6855" w:rsidRPr="00C01BF4" w:rsidRDefault="00866B93" w:rsidP="00F95628">
      <w:pPr>
        <w:pStyle w:val="BodyText"/>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noProof/>
          <w:szCs w:val="24"/>
        </w:rPr>
        <w:drawing>
          <wp:inline distT="0" distB="0" distL="0" distR="0" wp14:anchorId="0B6113B6" wp14:editId="263DF114">
            <wp:extent cx="5486400" cy="2041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tion_ts'o'k.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2041525"/>
                    </a:xfrm>
                    <a:prstGeom prst="rect">
                      <a:avLst/>
                    </a:prstGeom>
                  </pic:spPr>
                </pic:pic>
              </a:graphicData>
            </a:graphic>
          </wp:inline>
        </w:drawing>
      </w:r>
    </w:p>
    <w:p w14:paraId="150EAF0F" w14:textId="3D232892" w:rsidR="001D0CFA" w:rsidRPr="00C01BF4" w:rsidRDefault="00FD6855" w:rsidP="00F95628">
      <w:pPr>
        <w:pStyle w:val="Caption"/>
        <w:spacing w:before="0" w:after="0"/>
        <w:rPr>
          <w:b w:val="0"/>
          <w:i/>
          <w:sz w:val="24"/>
          <w:szCs w:val="24"/>
        </w:rPr>
      </w:pPr>
      <w:r w:rsidRPr="00C01BF4">
        <w:rPr>
          <w:sz w:val="24"/>
          <w:szCs w:val="24"/>
        </w:rPr>
        <w:t xml:space="preserve">Figure 3. </w:t>
      </w:r>
      <w:r w:rsidRPr="00C01BF4">
        <w:rPr>
          <w:b w:val="0"/>
          <w:i/>
          <w:sz w:val="24"/>
          <w:szCs w:val="24"/>
        </w:rPr>
        <w:t>Simplified semantic composition for (</w:t>
      </w:r>
      <w:r w:rsidR="00821E10" w:rsidRPr="00C01BF4">
        <w:rPr>
          <w:b w:val="0"/>
          <w:i/>
          <w:sz w:val="24"/>
          <w:szCs w:val="24"/>
        </w:rPr>
        <w:t>23</w:t>
      </w:r>
      <w:r w:rsidRPr="00C01BF4">
        <w:rPr>
          <w:b w:val="0"/>
          <w:i/>
          <w:sz w:val="24"/>
          <w:szCs w:val="24"/>
        </w:rPr>
        <w:t>)</w:t>
      </w:r>
    </w:p>
    <w:p w14:paraId="6F5EA026" w14:textId="2F09425A" w:rsidR="00693501" w:rsidRPr="00C01BF4" w:rsidRDefault="00E25205"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00196B3D" w:rsidRPr="00C01BF4">
        <w:rPr>
          <w:szCs w:val="24"/>
        </w:rPr>
        <w:t xml:space="preserve">For the sake of convenience, Figure 3 treats </w:t>
      </w:r>
      <w:r w:rsidRPr="00C01BF4">
        <w:rPr>
          <w:i/>
          <w:szCs w:val="24"/>
        </w:rPr>
        <w:t xml:space="preserve">ts’o’k </w:t>
      </w:r>
      <w:r w:rsidRPr="00C01BF4">
        <w:rPr>
          <w:szCs w:val="24"/>
        </w:rPr>
        <w:t xml:space="preserve">and </w:t>
      </w:r>
      <w:r w:rsidR="00196B3D" w:rsidRPr="00C01BF4">
        <w:rPr>
          <w:szCs w:val="24"/>
        </w:rPr>
        <w:t xml:space="preserve">the incompletive ‘status’ suffix </w:t>
      </w:r>
      <w:r w:rsidR="00196B3D" w:rsidRPr="00C01BF4">
        <w:rPr>
          <w:i/>
          <w:szCs w:val="24"/>
        </w:rPr>
        <w:t>-ik</w:t>
      </w:r>
      <w:r w:rsidR="00196B3D" w:rsidRPr="00C01BF4">
        <w:rPr>
          <w:szCs w:val="24"/>
        </w:rPr>
        <w:t xml:space="preserve"> obligatorily triggered by </w:t>
      </w:r>
      <w:r w:rsidRPr="00C01BF4">
        <w:rPr>
          <w:szCs w:val="24"/>
        </w:rPr>
        <w:t>it as entering the semantic composition together as an unanalyzed package.</w:t>
      </w:r>
      <w:r w:rsidR="00D95438" w:rsidRPr="00C01BF4">
        <w:rPr>
          <w:rStyle w:val="FootnoteReference"/>
          <w:szCs w:val="24"/>
        </w:rPr>
        <w:footnoteReference w:id="11"/>
      </w:r>
      <w:r w:rsidRPr="00C01BF4">
        <w:rPr>
          <w:szCs w:val="24"/>
        </w:rPr>
        <w:t xml:space="preserve"> </w:t>
      </w:r>
      <w:r w:rsidR="00902737" w:rsidRPr="00C01BF4">
        <w:rPr>
          <w:szCs w:val="24"/>
        </w:rPr>
        <w:t xml:space="preserve">The analysis </w:t>
      </w:r>
      <w:r w:rsidR="003B1A27" w:rsidRPr="00C01BF4">
        <w:rPr>
          <w:szCs w:val="24"/>
        </w:rPr>
        <w:t>expands</w:t>
      </w:r>
      <w:r w:rsidR="00902737" w:rsidRPr="00C01BF4">
        <w:rPr>
          <w:szCs w:val="24"/>
        </w:rPr>
        <w:t xml:space="preserve"> the model theory sketched in section 2</w:t>
      </w:r>
      <w:r w:rsidR="00C175B7" w:rsidRPr="00C01BF4">
        <w:rPr>
          <w:szCs w:val="24"/>
        </w:rPr>
        <w:t xml:space="preserve"> </w:t>
      </w:r>
      <w:r w:rsidR="00902737" w:rsidRPr="00C01BF4">
        <w:rPr>
          <w:szCs w:val="24"/>
        </w:rPr>
        <w:t xml:space="preserve">by </w:t>
      </w:r>
      <w:r w:rsidR="00902737" w:rsidRPr="00C01BF4">
        <w:rPr>
          <w:szCs w:val="24"/>
        </w:rPr>
        <w:lastRenderedPageBreak/>
        <w:t xml:space="preserve">adding </w:t>
      </w:r>
      <w:r w:rsidR="00693501" w:rsidRPr="00C01BF4">
        <w:rPr>
          <w:szCs w:val="24"/>
        </w:rPr>
        <w:t xml:space="preserve">a subdomain </w:t>
      </w:r>
      <w:r w:rsidR="00693501" w:rsidRPr="00C01BF4">
        <w:rPr>
          <w:i/>
          <w:iCs/>
          <w:szCs w:val="24"/>
        </w:rPr>
        <w:t>D</w:t>
      </w:r>
      <w:r w:rsidR="00693501" w:rsidRPr="00C01BF4">
        <w:rPr>
          <w:i/>
          <w:iCs/>
          <w:szCs w:val="24"/>
          <w:vertAlign w:val="subscript"/>
        </w:rPr>
        <w:t>s</w:t>
      </w:r>
      <w:r w:rsidR="00693501" w:rsidRPr="00C01BF4">
        <w:rPr>
          <w:i/>
          <w:iCs/>
          <w:szCs w:val="24"/>
        </w:rPr>
        <w:t xml:space="preserve"> </w:t>
      </w:r>
      <w:r w:rsidR="00693501" w:rsidRPr="00C01BF4">
        <w:rPr>
          <w:i/>
          <w:iCs/>
          <w:szCs w:val="24"/>
        </w:rPr>
        <w:sym w:font="Symbol" w:char="F0CC"/>
      </w:r>
      <w:r w:rsidR="00693501" w:rsidRPr="00C01BF4">
        <w:rPr>
          <w:i/>
          <w:iCs/>
          <w:szCs w:val="24"/>
        </w:rPr>
        <w:t xml:space="preserve"> D</w:t>
      </w:r>
      <w:r w:rsidR="00693501" w:rsidRPr="00C01BF4">
        <w:rPr>
          <w:i/>
          <w:iCs/>
          <w:szCs w:val="24"/>
          <w:vertAlign w:val="subscript"/>
        </w:rPr>
        <w:t>e</w:t>
      </w:r>
      <w:r w:rsidR="00693501" w:rsidRPr="00C01BF4">
        <w:rPr>
          <w:szCs w:val="24"/>
        </w:rPr>
        <w:t xml:space="preserve">, the domain of states, </w:t>
      </w:r>
      <w:r w:rsidR="003E7C94" w:rsidRPr="00C01BF4">
        <w:rPr>
          <w:szCs w:val="24"/>
        </w:rPr>
        <w:t xml:space="preserve">and </w:t>
      </w:r>
      <w:r w:rsidR="002902F5" w:rsidRPr="00C01BF4">
        <w:rPr>
          <w:szCs w:val="24"/>
        </w:rPr>
        <w:t>the</w:t>
      </w:r>
      <w:r w:rsidR="003E7C94" w:rsidRPr="00C01BF4">
        <w:rPr>
          <w:szCs w:val="24"/>
        </w:rPr>
        <w:t xml:space="preserve"> causal relation </w:t>
      </w:r>
      <w:r w:rsidR="002902F5" w:rsidRPr="00C01BF4">
        <w:rPr>
          <w:szCs w:val="24"/>
        </w:rPr>
        <w:t>»</w:t>
      </w:r>
      <w:r w:rsidR="00866B93" w:rsidRPr="00C01BF4">
        <w:rPr>
          <w:szCs w:val="24"/>
        </w:rPr>
        <w:t xml:space="preserve">, which defines a strict partial order over </w:t>
      </w:r>
      <w:r w:rsidR="00866B93" w:rsidRPr="00C01BF4">
        <w:rPr>
          <w:i/>
          <w:iCs/>
          <w:szCs w:val="24"/>
        </w:rPr>
        <w:t>D</w:t>
      </w:r>
      <w:r w:rsidR="00866B93" w:rsidRPr="00C01BF4">
        <w:rPr>
          <w:i/>
          <w:iCs/>
          <w:szCs w:val="24"/>
          <w:vertAlign w:val="subscript"/>
        </w:rPr>
        <w:t>e</w:t>
      </w:r>
      <w:r w:rsidR="00866B93" w:rsidRPr="00C01BF4">
        <w:rPr>
          <w:szCs w:val="24"/>
        </w:rPr>
        <w:t>.</w:t>
      </w:r>
    </w:p>
    <w:p w14:paraId="1143448D" w14:textId="6B738471" w:rsidR="003B1A27" w:rsidRPr="00C01BF4" w:rsidRDefault="003B1A27"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 xml:space="preserve">One more piece of independent evidence in support of the analysis in Figure 3 is the fact that </w:t>
      </w:r>
      <w:r w:rsidRPr="00C01BF4">
        <w:rPr>
          <w:i/>
          <w:szCs w:val="24"/>
        </w:rPr>
        <w:t>ts’o’k</w:t>
      </w:r>
      <w:r w:rsidRPr="00C01BF4">
        <w:rPr>
          <w:szCs w:val="24"/>
        </w:rPr>
        <w:t xml:space="preserve">, just like the English present perfect, is anomalous or infelicitous (depending on whether the effect is assumed to be semantic or pragmatic; it is not entirely clear which one it is) when </w:t>
      </w:r>
      <w:r w:rsidR="00FA5F4B" w:rsidRPr="00C01BF4">
        <w:rPr>
          <w:szCs w:val="24"/>
        </w:rPr>
        <w:t>an</w:t>
      </w:r>
      <w:r w:rsidRPr="00C01BF4">
        <w:rPr>
          <w:szCs w:val="24"/>
        </w:rPr>
        <w:t xml:space="preserve"> individual </w:t>
      </w:r>
      <w:r w:rsidR="00FA5F4B" w:rsidRPr="00C01BF4">
        <w:rPr>
          <w:szCs w:val="24"/>
        </w:rPr>
        <w:t>involved in</w:t>
      </w:r>
      <w:r w:rsidRPr="00C01BF4">
        <w:rPr>
          <w:szCs w:val="24"/>
        </w:rPr>
        <w:t xml:space="preserve"> the result state no longer exists at topic time. </w:t>
      </w:r>
      <w:r w:rsidR="00FA5F4B" w:rsidRPr="00C01BF4">
        <w:rPr>
          <w:szCs w:val="24"/>
        </w:rPr>
        <w:t>Thus, as (</w:t>
      </w:r>
      <w:r w:rsidR="00821E10" w:rsidRPr="00C01BF4">
        <w:rPr>
          <w:szCs w:val="24"/>
        </w:rPr>
        <w:t>28</w:t>
      </w:r>
      <w:r w:rsidR="00FA5F4B" w:rsidRPr="00C01BF4">
        <w:rPr>
          <w:szCs w:val="24"/>
        </w:rPr>
        <w:t xml:space="preserve">b) shows, speakers reject </w:t>
      </w:r>
      <w:r w:rsidR="00FA5F4B" w:rsidRPr="00C01BF4">
        <w:rPr>
          <w:i/>
          <w:szCs w:val="24"/>
        </w:rPr>
        <w:t xml:space="preserve">ts’o’k </w:t>
      </w:r>
      <w:r w:rsidR="00FA5F4B" w:rsidRPr="00C01BF4">
        <w:rPr>
          <w:szCs w:val="24"/>
        </w:rPr>
        <w:t>as a substitution for the perfective in (</w:t>
      </w:r>
      <w:r w:rsidR="00821E10" w:rsidRPr="00C01BF4">
        <w:rPr>
          <w:szCs w:val="24"/>
        </w:rPr>
        <w:t>28</w:t>
      </w:r>
      <w:r w:rsidR="00FA5F4B" w:rsidRPr="00C01BF4">
        <w:rPr>
          <w:szCs w:val="24"/>
        </w:rPr>
        <w:t>a), because the speaker states that his father has passed away:</w:t>
      </w:r>
    </w:p>
    <w:p w14:paraId="370E9429" w14:textId="77777777" w:rsidR="00FA5F4B" w:rsidRPr="00C01BF4" w:rsidRDefault="00FA5F4B"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1C69BE58" w14:textId="49ACDD69" w:rsidR="00FA5F4B" w:rsidRPr="00C01BF4" w:rsidRDefault="00FA5F4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both"/>
        <w:rPr>
          <w:rFonts w:ascii="Times New Roman" w:hAnsi="Times New Roman" w:cs="Times New Roman"/>
        </w:rPr>
      </w:pPr>
      <w:r w:rsidRPr="00C01BF4">
        <w:rPr>
          <w:rFonts w:ascii="Times New Roman" w:hAnsi="Times New Roman" w:cs="Times New Roman"/>
        </w:rPr>
        <w:t>(</w:t>
      </w:r>
      <w:r w:rsidR="00821E10" w:rsidRPr="00C01BF4">
        <w:rPr>
          <w:rFonts w:ascii="Times New Roman" w:hAnsi="Times New Roman" w:cs="Times New Roman"/>
        </w:rPr>
        <w:t>28</w:t>
      </w:r>
      <w:r w:rsidRPr="00C01BF4">
        <w:rPr>
          <w:rFonts w:ascii="Times New Roman" w:hAnsi="Times New Roman" w:cs="Times New Roman"/>
        </w:rPr>
        <w:t>)</w:t>
      </w:r>
      <w:r w:rsidRPr="00C01BF4">
        <w:rPr>
          <w:rFonts w:ascii="Times New Roman" w:hAnsi="Times New Roman" w:cs="Times New Roman"/>
        </w:rPr>
        <w:tab/>
        <w:t>a.</w:t>
      </w:r>
      <w:r w:rsidRPr="00C01BF4">
        <w:rPr>
          <w:rFonts w:ascii="Times New Roman" w:hAnsi="Times New Roman" w:cs="Times New Roman"/>
        </w:rPr>
        <w:tab/>
      </w:r>
      <w:r w:rsidRPr="00C01BF4">
        <w:rPr>
          <w:rFonts w:ascii="Times New Roman" w:hAnsi="Times New Roman" w:cs="Times New Roman"/>
          <w:b/>
        </w:rPr>
        <w:t>T-</w:t>
      </w:r>
      <w:r w:rsidRPr="00C01BF4">
        <w:rPr>
          <w:rFonts w:ascii="Times New Roman" w:hAnsi="Times New Roman" w:cs="Times New Roman"/>
        </w:rPr>
        <w:t>a=k’ahóol-t-ah</w:t>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00F95628" w:rsidRPr="00C01BF4">
        <w:rPr>
          <w:rFonts w:ascii="Times New Roman" w:hAnsi="Times New Roman" w:cs="Times New Roman"/>
        </w:rPr>
        <w:tab/>
      </w:r>
      <w:r w:rsidR="00F95628" w:rsidRPr="00C01BF4">
        <w:rPr>
          <w:rFonts w:ascii="Times New Roman" w:hAnsi="Times New Roman" w:cs="Times New Roman"/>
        </w:rPr>
        <w:tab/>
      </w:r>
      <w:r w:rsidR="00F95628" w:rsidRPr="00C01BF4">
        <w:rPr>
          <w:rFonts w:ascii="Times New Roman" w:hAnsi="Times New Roman" w:cs="Times New Roman"/>
        </w:rPr>
        <w:tab/>
      </w:r>
      <w:r w:rsidRPr="00C01BF4">
        <w:rPr>
          <w:rFonts w:ascii="Times New Roman" w:hAnsi="Times New Roman" w:cs="Times New Roman"/>
        </w:rPr>
        <w:t>in=tàatah,</w:t>
      </w:r>
      <w:r w:rsidRPr="00C01BF4">
        <w:rPr>
          <w:rFonts w:ascii="Times New Roman" w:hAnsi="Times New Roman" w:cs="Times New Roman"/>
        </w:rPr>
        <w:tab/>
      </w:r>
      <w:r w:rsidRPr="00C01BF4">
        <w:rPr>
          <w:rFonts w:ascii="Times New Roman" w:hAnsi="Times New Roman" w:cs="Times New Roman"/>
        </w:rPr>
        <w:tab/>
      </w:r>
    </w:p>
    <w:p w14:paraId="6F74D5B6" w14:textId="635A2A9D" w:rsidR="00FA5F4B" w:rsidRPr="00C01BF4" w:rsidRDefault="00FA5F4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b/>
        </w:rPr>
        <w:t>PRV-</w:t>
      </w:r>
      <w:r w:rsidR="00F95628" w:rsidRPr="00C01BF4">
        <w:rPr>
          <w:rFonts w:ascii="Times New Roman" w:hAnsi="Times New Roman" w:cs="Times New Roman"/>
        </w:rPr>
        <w:t>A2=acquaintance-APP-CMP(B3SG)</w:t>
      </w:r>
      <w:r w:rsidR="00F95628" w:rsidRPr="00C01BF4">
        <w:rPr>
          <w:rFonts w:ascii="Times New Roman" w:hAnsi="Times New Roman" w:cs="Times New Roman"/>
        </w:rPr>
        <w:tab/>
        <w:t>A1</w:t>
      </w:r>
      <w:r w:rsidRPr="00C01BF4">
        <w:rPr>
          <w:rFonts w:ascii="Times New Roman" w:hAnsi="Times New Roman" w:cs="Times New Roman"/>
        </w:rPr>
        <w:t>SG=father</w:t>
      </w:r>
      <w:r w:rsidRPr="00C01BF4">
        <w:rPr>
          <w:rFonts w:ascii="Times New Roman" w:hAnsi="Times New Roman" w:cs="Times New Roman"/>
        </w:rPr>
        <w:tab/>
      </w:r>
    </w:p>
    <w:p w14:paraId="70379077" w14:textId="30E1914A" w:rsidR="00FA5F4B" w:rsidRPr="00C01BF4" w:rsidRDefault="00FA5F4B" w:rsidP="00F9562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both"/>
        <w:rPr>
          <w:rFonts w:ascii="Times New Roman" w:hAnsi="Times New Roman" w:cs="Times New Roman"/>
          <w:lang w:val="es-MX"/>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lang w:val="es-MX"/>
        </w:rPr>
        <w:t>le=máax</w:t>
      </w:r>
      <w:r w:rsidRPr="00C01BF4">
        <w:rPr>
          <w:rFonts w:ascii="Times New Roman" w:hAnsi="Times New Roman" w:cs="Times New Roman"/>
          <w:lang w:val="es-MX"/>
        </w:rPr>
        <w:tab/>
      </w:r>
      <w:r w:rsidRPr="00C01BF4">
        <w:rPr>
          <w:rFonts w:ascii="Times New Roman" w:hAnsi="Times New Roman" w:cs="Times New Roman"/>
          <w:lang w:val="es-MX"/>
        </w:rPr>
        <w:tab/>
        <w:t>h-kim</w:t>
      </w:r>
      <w:r w:rsidRPr="00C01BF4">
        <w:rPr>
          <w:rFonts w:ascii="Times New Roman" w:hAnsi="Times New Roman" w:cs="Times New Roman"/>
          <w:lang w:val="es-MX"/>
        </w:rPr>
        <w:tab/>
      </w:r>
      <w:r w:rsidRPr="00C01BF4">
        <w:rPr>
          <w:rFonts w:ascii="Times New Roman" w:hAnsi="Times New Roman" w:cs="Times New Roman"/>
          <w:lang w:val="es-MX"/>
        </w:rPr>
        <w:tab/>
      </w:r>
      <w:r w:rsidR="00F95628" w:rsidRPr="00C01BF4">
        <w:rPr>
          <w:rFonts w:ascii="Times New Roman" w:hAnsi="Times New Roman" w:cs="Times New Roman"/>
          <w:lang w:val="es-MX"/>
        </w:rPr>
        <w:tab/>
      </w:r>
      <w:r w:rsidRPr="00C01BF4">
        <w:rPr>
          <w:rFonts w:ascii="Times New Roman" w:hAnsi="Times New Roman" w:cs="Times New Roman"/>
          <w:lang w:val="es-MX"/>
        </w:rPr>
        <w:tab/>
        <w:t>te=ha’b</w:t>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t>h-máan</w:t>
      </w:r>
      <w:r w:rsidR="00F95628" w:rsidRPr="00C01BF4">
        <w:rPr>
          <w:rFonts w:ascii="Times New Roman" w:hAnsi="Times New Roman" w:cs="Times New Roman"/>
          <w:lang w:val="es-MX"/>
        </w:rPr>
        <w:t>=</w:t>
      </w:r>
      <w:r w:rsidRPr="00C01BF4">
        <w:rPr>
          <w:rFonts w:ascii="Times New Roman" w:hAnsi="Times New Roman" w:cs="Times New Roman"/>
          <w:lang w:val="es-MX"/>
        </w:rPr>
        <w:t>o’?</w:t>
      </w:r>
      <w:r w:rsidRPr="00C01BF4">
        <w:rPr>
          <w:rFonts w:ascii="Times New Roman" w:hAnsi="Times New Roman" w:cs="Times New Roman"/>
          <w:lang w:val="es-MX"/>
        </w:rPr>
        <w:tab/>
      </w:r>
      <w:r w:rsidRPr="00C01BF4">
        <w:rPr>
          <w:rFonts w:ascii="Times New Roman" w:hAnsi="Times New Roman" w:cs="Times New Roman"/>
          <w:lang w:val="es-MX"/>
        </w:rPr>
        <w:tab/>
      </w:r>
    </w:p>
    <w:p w14:paraId="165E0D6C" w14:textId="32408D03" w:rsidR="00FA5F4B" w:rsidRPr="00C01BF4" w:rsidRDefault="00FA5F4B" w:rsidP="00F9562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both"/>
        <w:rPr>
          <w:rFonts w:ascii="Times New Roman" w:hAnsi="Times New Roman" w:cs="Times New Roman"/>
        </w:rPr>
      </w:pP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00F95628" w:rsidRPr="00C01BF4">
        <w:rPr>
          <w:rFonts w:ascii="Times New Roman" w:hAnsi="Times New Roman" w:cs="Times New Roman"/>
        </w:rPr>
        <w:t>DET=who</w:t>
      </w:r>
      <w:r w:rsidR="00F95628" w:rsidRPr="00C01BF4">
        <w:rPr>
          <w:rFonts w:ascii="Times New Roman" w:hAnsi="Times New Roman" w:cs="Times New Roman"/>
        </w:rPr>
        <w:tab/>
        <w:t>PRV-die(B3</w:t>
      </w:r>
      <w:r w:rsidRPr="00C01BF4">
        <w:rPr>
          <w:rFonts w:ascii="Times New Roman" w:hAnsi="Times New Roman" w:cs="Times New Roman"/>
        </w:rPr>
        <w:t>SG)</w:t>
      </w:r>
      <w:r w:rsidRPr="00C01BF4">
        <w:rPr>
          <w:rFonts w:ascii="Times New Roman" w:hAnsi="Times New Roman" w:cs="Times New Roman"/>
        </w:rPr>
        <w:tab/>
      </w:r>
      <w:r w:rsidR="00F95628" w:rsidRPr="00C01BF4">
        <w:rPr>
          <w:rFonts w:ascii="Times New Roman" w:hAnsi="Times New Roman" w:cs="Times New Roman"/>
        </w:rPr>
        <w:t>PREP:DET=year</w:t>
      </w:r>
      <w:r w:rsidR="00F95628" w:rsidRPr="00C01BF4">
        <w:rPr>
          <w:rFonts w:ascii="Times New Roman" w:hAnsi="Times New Roman" w:cs="Times New Roman"/>
        </w:rPr>
        <w:tab/>
        <w:t>PRV-pass(B3SG)=</w:t>
      </w:r>
      <w:r w:rsidRPr="00C01BF4">
        <w:rPr>
          <w:rFonts w:ascii="Times New Roman" w:hAnsi="Times New Roman" w:cs="Times New Roman"/>
        </w:rPr>
        <w:t>D2</w:t>
      </w:r>
      <w:r w:rsidRPr="00C01BF4">
        <w:rPr>
          <w:rFonts w:ascii="Times New Roman" w:hAnsi="Times New Roman" w:cs="Times New Roman"/>
        </w:rPr>
        <w:tab/>
      </w:r>
      <w:r w:rsidRPr="00C01BF4">
        <w:rPr>
          <w:rFonts w:ascii="Times New Roman" w:hAnsi="Times New Roman" w:cs="Times New Roman"/>
        </w:rPr>
        <w:tab/>
      </w:r>
    </w:p>
    <w:p w14:paraId="3135B603" w14:textId="3DBD8BE5" w:rsidR="00FA5F4B" w:rsidRPr="00C01BF4" w:rsidRDefault="00FA5F4B" w:rsidP="00F9562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w:t>
      </w:r>
      <w:r w:rsidRPr="00C01BF4">
        <w:rPr>
          <w:rFonts w:ascii="Times New Roman" w:hAnsi="Times New Roman" w:cs="Times New Roman"/>
        </w:rPr>
        <w:tab/>
      </w:r>
      <w:r w:rsidRPr="00C01BF4">
        <w:rPr>
          <w:rFonts w:ascii="Times New Roman" w:hAnsi="Times New Roman" w:cs="Times New Roman"/>
        </w:rPr>
        <w:tab/>
        <w:t>Míin</w:t>
      </w:r>
      <w:r w:rsidRPr="00C01BF4">
        <w:rPr>
          <w:rFonts w:ascii="Times New Roman" w:hAnsi="Times New Roman" w:cs="Times New Roman"/>
        </w:rPr>
        <w:tab/>
        <w:t>chen</w:t>
      </w:r>
      <w:r w:rsidRPr="00C01BF4">
        <w:rPr>
          <w:rFonts w:ascii="Times New Roman" w:hAnsi="Times New Roman" w:cs="Times New Roman"/>
        </w:rPr>
        <w:tab/>
        <w:t>hun-téen-ili’</w:t>
      </w:r>
      <w:r w:rsidRPr="00C01BF4">
        <w:rPr>
          <w:rFonts w:ascii="Times New Roman" w:hAnsi="Times New Roman" w:cs="Times New Roman"/>
        </w:rPr>
        <w:tab/>
      </w:r>
      <w:r w:rsidR="00F95628" w:rsidRPr="00C01BF4">
        <w:rPr>
          <w:rFonts w:ascii="Times New Roman" w:hAnsi="Times New Roman" w:cs="Times New Roman"/>
        </w:rPr>
        <w:tab/>
      </w:r>
      <w:r w:rsidRPr="00C01BF4">
        <w:rPr>
          <w:rFonts w:ascii="Times New Roman" w:hAnsi="Times New Roman" w:cs="Times New Roman"/>
          <w:b/>
        </w:rPr>
        <w:t>t-</w:t>
      </w:r>
      <w:r w:rsidRPr="00C01BF4">
        <w:rPr>
          <w:rFonts w:ascii="Times New Roman" w:hAnsi="Times New Roman" w:cs="Times New Roman"/>
        </w:rPr>
        <w:t>inw=il-ah.</w:t>
      </w:r>
    </w:p>
    <w:p w14:paraId="7A365C64" w14:textId="1CC43F6B" w:rsidR="00FA5F4B" w:rsidRPr="00C01BF4" w:rsidRDefault="00FA5F4B" w:rsidP="00F95628">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DUB</w:t>
      </w:r>
      <w:r w:rsidRPr="00C01BF4">
        <w:rPr>
          <w:rFonts w:ascii="Times New Roman" w:hAnsi="Times New Roman" w:cs="Times New Roman"/>
        </w:rPr>
        <w:tab/>
        <w:t>only</w:t>
      </w:r>
      <w:r w:rsidRPr="00C01BF4">
        <w:rPr>
          <w:rFonts w:ascii="Times New Roman" w:hAnsi="Times New Roman" w:cs="Times New Roman"/>
        </w:rPr>
        <w:tab/>
        <w:t>one-time-</w:t>
      </w:r>
      <w:r w:rsidR="004D3578">
        <w:rPr>
          <w:rFonts w:ascii="Times New Roman" w:hAnsi="Times New Roman" w:cs="Times New Roman"/>
        </w:rPr>
        <w:t>UP</w:t>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b/>
        </w:rPr>
        <w:t>PRV-</w:t>
      </w:r>
      <w:r w:rsidR="00F95628" w:rsidRPr="00C01BF4">
        <w:rPr>
          <w:rFonts w:ascii="Times New Roman" w:hAnsi="Times New Roman" w:cs="Times New Roman"/>
        </w:rPr>
        <w:t>A1SG=see-CMP(B3</w:t>
      </w:r>
      <w:r w:rsidRPr="00C01BF4">
        <w:rPr>
          <w:rFonts w:ascii="Times New Roman" w:hAnsi="Times New Roman" w:cs="Times New Roman"/>
        </w:rPr>
        <w:t>SG)</w:t>
      </w:r>
    </w:p>
    <w:p w14:paraId="12836D54" w14:textId="46A13A26" w:rsidR="00FA5F4B" w:rsidRPr="00C01BF4" w:rsidRDefault="00FA5F4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ind w:left="851"/>
        <w:jc w:val="both"/>
        <w:rPr>
          <w:rFonts w:ascii="Times New Roman" w:hAnsi="Times New Roman" w:cs="Times New Roman"/>
        </w:rPr>
      </w:pPr>
      <w:r w:rsidRPr="00C01BF4">
        <w:rPr>
          <w:rFonts w:ascii="Times New Roman" w:hAnsi="Times New Roman" w:cs="Times New Roman"/>
        </w:rPr>
        <w:t>‘Did you get to know my father who died last year? - I think</w:t>
      </w:r>
      <w:r w:rsidR="00F95628" w:rsidRPr="00C01BF4">
        <w:rPr>
          <w:rFonts w:ascii="Times New Roman" w:hAnsi="Times New Roman" w:cs="Times New Roman"/>
        </w:rPr>
        <w:t xml:space="preserve"> I only met him once.’ </w:t>
      </w:r>
    </w:p>
    <w:p w14:paraId="5705F2E0" w14:textId="77777777" w:rsidR="00FA5F4B" w:rsidRPr="00C01BF4" w:rsidRDefault="00FA5F4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p>
    <w:p w14:paraId="1A436088" w14:textId="3695B4DB" w:rsidR="00FA5F4B" w:rsidRPr="00C01BF4" w:rsidRDefault="00FA5F4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both"/>
        <w:rPr>
          <w:rFonts w:ascii="Times New Roman" w:hAnsi="Times New Roman" w:cs="Times New Roman"/>
        </w:rPr>
      </w:pPr>
      <w:r w:rsidRPr="00C01BF4">
        <w:rPr>
          <w:rFonts w:ascii="Times New Roman" w:hAnsi="Times New Roman" w:cs="Times New Roman"/>
        </w:rPr>
        <w:t xml:space="preserve"> </w:t>
      </w:r>
      <w:r w:rsidRPr="00C01BF4">
        <w:rPr>
          <w:rFonts w:ascii="Times New Roman" w:hAnsi="Times New Roman" w:cs="Times New Roman"/>
        </w:rPr>
        <w:tab/>
      </w:r>
      <w:r w:rsidRPr="00C01BF4">
        <w:rPr>
          <w:rFonts w:ascii="Times New Roman" w:hAnsi="Times New Roman" w:cs="Times New Roman"/>
        </w:rPr>
        <w:tab/>
        <w:t>b.</w:t>
      </w:r>
      <w:r w:rsidRPr="00C01BF4">
        <w:rPr>
          <w:rFonts w:ascii="Times New Roman" w:hAnsi="Times New Roman" w:cs="Times New Roman"/>
        </w:rPr>
        <w:tab/>
        <w:t>#</w:t>
      </w:r>
      <w:r w:rsidRPr="00C01BF4">
        <w:rPr>
          <w:rFonts w:ascii="Times New Roman" w:hAnsi="Times New Roman" w:cs="Times New Roman"/>
          <w:b/>
        </w:rPr>
        <w:t>Ts’o’k</w:t>
      </w:r>
      <w:r w:rsidRPr="00C01BF4">
        <w:rPr>
          <w:rFonts w:ascii="Times New Roman" w:hAnsi="Times New Roman" w:cs="Times New Roman"/>
          <w:b/>
        </w:rPr>
        <w:tab/>
      </w:r>
      <w:r w:rsidRPr="00C01BF4">
        <w:rPr>
          <w:rFonts w:ascii="Times New Roman" w:hAnsi="Times New Roman" w:cs="Times New Roman"/>
        </w:rPr>
        <w:t>a=k’ahóol-t-ik</w:t>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002907B1" w:rsidRPr="00C01BF4">
        <w:rPr>
          <w:rFonts w:ascii="Times New Roman" w:hAnsi="Times New Roman" w:cs="Times New Roman"/>
        </w:rPr>
        <w:tab/>
      </w:r>
      <w:r w:rsidR="002907B1" w:rsidRPr="00C01BF4">
        <w:rPr>
          <w:rFonts w:ascii="Times New Roman" w:hAnsi="Times New Roman" w:cs="Times New Roman"/>
        </w:rPr>
        <w:tab/>
      </w:r>
      <w:r w:rsidRPr="00C01BF4">
        <w:rPr>
          <w:rFonts w:ascii="Times New Roman" w:hAnsi="Times New Roman" w:cs="Times New Roman"/>
        </w:rPr>
        <w:t>in=tàatah,</w:t>
      </w:r>
      <w:r w:rsidRPr="00C01BF4">
        <w:rPr>
          <w:rFonts w:ascii="Times New Roman" w:hAnsi="Times New Roman" w:cs="Times New Roman"/>
        </w:rPr>
        <w:tab/>
      </w:r>
      <w:r w:rsidRPr="00C01BF4">
        <w:rPr>
          <w:rFonts w:ascii="Times New Roman" w:hAnsi="Times New Roman" w:cs="Times New Roman"/>
        </w:rPr>
        <w:tab/>
      </w:r>
    </w:p>
    <w:p w14:paraId="5D2D858C" w14:textId="1545492A" w:rsidR="00FA5F4B" w:rsidRPr="00C01BF4" w:rsidRDefault="00FA5F4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b/>
        </w:rPr>
        <w:t>TERM</w:t>
      </w:r>
      <w:r w:rsidRPr="00C01BF4">
        <w:rPr>
          <w:rFonts w:ascii="Times New Roman" w:hAnsi="Times New Roman" w:cs="Times New Roman"/>
          <w:b/>
        </w:rPr>
        <w:tab/>
      </w:r>
      <w:r w:rsidR="00F95628" w:rsidRPr="00C01BF4">
        <w:rPr>
          <w:rFonts w:ascii="Times New Roman" w:hAnsi="Times New Roman" w:cs="Times New Roman"/>
        </w:rPr>
        <w:t>A</w:t>
      </w:r>
      <w:r w:rsidR="002907B1" w:rsidRPr="00C01BF4">
        <w:rPr>
          <w:rFonts w:ascii="Times New Roman" w:hAnsi="Times New Roman" w:cs="Times New Roman"/>
        </w:rPr>
        <w:t>2=acquaintance-APP-INC(B3SG)</w:t>
      </w:r>
      <w:r w:rsidR="002907B1" w:rsidRPr="00C01BF4">
        <w:rPr>
          <w:rFonts w:ascii="Times New Roman" w:hAnsi="Times New Roman" w:cs="Times New Roman"/>
        </w:rPr>
        <w:tab/>
        <w:t>A1</w:t>
      </w:r>
      <w:r w:rsidRPr="00C01BF4">
        <w:rPr>
          <w:rFonts w:ascii="Times New Roman" w:hAnsi="Times New Roman" w:cs="Times New Roman"/>
        </w:rPr>
        <w:t>SG=father</w:t>
      </w:r>
      <w:r w:rsidRPr="00C01BF4">
        <w:rPr>
          <w:rFonts w:ascii="Times New Roman" w:hAnsi="Times New Roman" w:cs="Times New Roman"/>
        </w:rPr>
        <w:tab/>
      </w:r>
    </w:p>
    <w:p w14:paraId="36692C4B" w14:textId="3716A206" w:rsidR="00FA5F4B" w:rsidRPr="00C01BF4" w:rsidRDefault="00FA5F4B" w:rsidP="00F9562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both"/>
        <w:rPr>
          <w:rFonts w:ascii="Times New Roman" w:hAnsi="Times New Roman" w:cs="Times New Roman"/>
          <w:lang w:val="es-MX"/>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lang w:val="es-MX"/>
        </w:rPr>
        <w:t>le=máax</w:t>
      </w:r>
      <w:r w:rsidRPr="00C01BF4">
        <w:rPr>
          <w:rFonts w:ascii="Times New Roman" w:hAnsi="Times New Roman" w:cs="Times New Roman"/>
          <w:lang w:val="es-MX"/>
        </w:rPr>
        <w:tab/>
      </w:r>
      <w:r w:rsidRPr="00C01BF4">
        <w:rPr>
          <w:rFonts w:ascii="Times New Roman" w:hAnsi="Times New Roman" w:cs="Times New Roman"/>
          <w:lang w:val="es-MX"/>
        </w:rPr>
        <w:tab/>
        <w:t>h-kim</w:t>
      </w:r>
      <w:r w:rsidRPr="00C01BF4">
        <w:rPr>
          <w:rFonts w:ascii="Times New Roman" w:hAnsi="Times New Roman" w:cs="Times New Roman"/>
          <w:lang w:val="es-MX"/>
        </w:rPr>
        <w:tab/>
      </w:r>
      <w:r w:rsidRPr="00C01BF4">
        <w:rPr>
          <w:rFonts w:ascii="Times New Roman" w:hAnsi="Times New Roman" w:cs="Times New Roman"/>
          <w:lang w:val="es-MX"/>
        </w:rPr>
        <w:tab/>
      </w:r>
      <w:r w:rsidR="002907B1" w:rsidRPr="00C01BF4">
        <w:rPr>
          <w:rFonts w:ascii="Times New Roman" w:hAnsi="Times New Roman" w:cs="Times New Roman"/>
          <w:lang w:val="es-MX"/>
        </w:rPr>
        <w:tab/>
      </w:r>
      <w:r w:rsidR="002907B1" w:rsidRPr="00C01BF4">
        <w:rPr>
          <w:rFonts w:ascii="Times New Roman" w:hAnsi="Times New Roman" w:cs="Times New Roman"/>
          <w:lang w:val="es-MX"/>
        </w:rPr>
        <w:tab/>
        <w:t>te=ha’b</w:t>
      </w:r>
      <w:r w:rsidR="002907B1" w:rsidRPr="00C01BF4">
        <w:rPr>
          <w:rFonts w:ascii="Times New Roman" w:hAnsi="Times New Roman" w:cs="Times New Roman"/>
          <w:lang w:val="es-MX"/>
        </w:rPr>
        <w:tab/>
      </w:r>
      <w:r w:rsidR="002907B1" w:rsidRPr="00C01BF4">
        <w:rPr>
          <w:rFonts w:ascii="Times New Roman" w:hAnsi="Times New Roman" w:cs="Times New Roman"/>
          <w:lang w:val="es-MX"/>
        </w:rPr>
        <w:tab/>
      </w:r>
      <w:r w:rsidR="002907B1" w:rsidRPr="00C01BF4">
        <w:rPr>
          <w:rFonts w:ascii="Times New Roman" w:hAnsi="Times New Roman" w:cs="Times New Roman"/>
          <w:lang w:val="es-MX"/>
        </w:rPr>
        <w:tab/>
      </w:r>
      <w:r w:rsidR="002907B1" w:rsidRPr="00C01BF4">
        <w:rPr>
          <w:rFonts w:ascii="Times New Roman" w:hAnsi="Times New Roman" w:cs="Times New Roman"/>
          <w:lang w:val="es-MX"/>
        </w:rPr>
        <w:tab/>
        <w:t>h-máan=</w:t>
      </w:r>
      <w:r w:rsidRPr="00C01BF4">
        <w:rPr>
          <w:rFonts w:ascii="Times New Roman" w:hAnsi="Times New Roman" w:cs="Times New Roman"/>
          <w:lang w:val="es-MX"/>
        </w:rPr>
        <w:t>o’?</w:t>
      </w:r>
      <w:r w:rsidRPr="00C01BF4">
        <w:rPr>
          <w:rFonts w:ascii="Times New Roman" w:hAnsi="Times New Roman" w:cs="Times New Roman"/>
          <w:lang w:val="es-MX"/>
        </w:rPr>
        <w:tab/>
      </w:r>
      <w:r w:rsidRPr="00C01BF4">
        <w:rPr>
          <w:rFonts w:ascii="Times New Roman" w:hAnsi="Times New Roman" w:cs="Times New Roman"/>
          <w:lang w:val="es-MX"/>
        </w:rPr>
        <w:tab/>
      </w:r>
    </w:p>
    <w:p w14:paraId="36F9B3CC" w14:textId="1E1492B9" w:rsidR="00FA5F4B" w:rsidRPr="00C01BF4" w:rsidRDefault="002907B1" w:rsidP="00F9562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both"/>
        <w:rPr>
          <w:rFonts w:ascii="Times New Roman" w:hAnsi="Times New Roman" w:cs="Times New Roman"/>
        </w:rPr>
      </w:pP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lang w:val="es-MX"/>
        </w:rPr>
        <w:tab/>
      </w:r>
      <w:r w:rsidRPr="00C01BF4">
        <w:rPr>
          <w:rFonts w:ascii="Times New Roman" w:hAnsi="Times New Roman" w:cs="Times New Roman"/>
        </w:rPr>
        <w:t>DET=who</w:t>
      </w:r>
      <w:r w:rsidRPr="00C01BF4">
        <w:rPr>
          <w:rFonts w:ascii="Times New Roman" w:hAnsi="Times New Roman" w:cs="Times New Roman"/>
        </w:rPr>
        <w:tab/>
        <w:t>PRV-die(B3</w:t>
      </w:r>
      <w:r w:rsidR="00FA5F4B" w:rsidRPr="00C01BF4">
        <w:rPr>
          <w:rFonts w:ascii="Times New Roman" w:hAnsi="Times New Roman" w:cs="Times New Roman"/>
        </w:rPr>
        <w:t>SG)</w:t>
      </w:r>
      <w:r w:rsidR="00FA5F4B" w:rsidRPr="00C01BF4">
        <w:rPr>
          <w:rFonts w:ascii="Times New Roman" w:hAnsi="Times New Roman" w:cs="Times New Roman"/>
        </w:rPr>
        <w:tab/>
      </w:r>
      <w:r w:rsidRPr="00C01BF4">
        <w:rPr>
          <w:rFonts w:ascii="Times New Roman" w:hAnsi="Times New Roman" w:cs="Times New Roman"/>
        </w:rPr>
        <w:t>PREP</w:t>
      </w:r>
      <w:r w:rsidR="00FA5F4B" w:rsidRPr="00C01BF4">
        <w:rPr>
          <w:rFonts w:ascii="Times New Roman" w:hAnsi="Times New Roman" w:cs="Times New Roman"/>
        </w:rPr>
        <w:t>:DET=year</w:t>
      </w:r>
      <w:r w:rsidR="00FA5F4B" w:rsidRPr="00C01BF4">
        <w:rPr>
          <w:rFonts w:ascii="Times New Roman" w:hAnsi="Times New Roman" w:cs="Times New Roman"/>
        </w:rPr>
        <w:tab/>
        <w:t>PRV-pass(B</w:t>
      </w:r>
      <w:r w:rsidRPr="00C01BF4">
        <w:rPr>
          <w:rFonts w:ascii="Times New Roman" w:hAnsi="Times New Roman" w:cs="Times New Roman"/>
        </w:rPr>
        <w:t>3SG)=</w:t>
      </w:r>
      <w:r w:rsidR="00FA5F4B" w:rsidRPr="00C01BF4">
        <w:rPr>
          <w:rFonts w:ascii="Times New Roman" w:hAnsi="Times New Roman" w:cs="Times New Roman"/>
        </w:rPr>
        <w:t>D2</w:t>
      </w:r>
      <w:r w:rsidR="00FA5F4B" w:rsidRPr="00C01BF4">
        <w:rPr>
          <w:rFonts w:ascii="Times New Roman" w:hAnsi="Times New Roman" w:cs="Times New Roman"/>
        </w:rPr>
        <w:tab/>
      </w:r>
      <w:r w:rsidR="00FA5F4B" w:rsidRPr="00C01BF4">
        <w:rPr>
          <w:rFonts w:ascii="Times New Roman" w:hAnsi="Times New Roman" w:cs="Times New Roman"/>
        </w:rPr>
        <w:tab/>
      </w:r>
    </w:p>
    <w:p w14:paraId="24736204" w14:textId="4CB3C89E" w:rsidR="00FA5F4B" w:rsidRPr="00C01BF4" w:rsidRDefault="00FA5F4B" w:rsidP="00F9562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w:t>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b/>
        </w:rPr>
        <w:t>#</w:t>
      </w:r>
      <w:r w:rsidRPr="00C01BF4">
        <w:rPr>
          <w:rFonts w:ascii="Times New Roman" w:hAnsi="Times New Roman" w:cs="Times New Roman"/>
        </w:rPr>
        <w:t>Míin</w:t>
      </w:r>
      <w:r w:rsidRPr="00C01BF4">
        <w:rPr>
          <w:rFonts w:ascii="Times New Roman" w:hAnsi="Times New Roman" w:cs="Times New Roman"/>
        </w:rPr>
        <w:tab/>
        <w:t>chen</w:t>
      </w:r>
      <w:r w:rsidRPr="00C01BF4">
        <w:rPr>
          <w:rFonts w:ascii="Times New Roman" w:hAnsi="Times New Roman" w:cs="Times New Roman"/>
        </w:rPr>
        <w:tab/>
        <w:t>hun-téen-ili’</w:t>
      </w:r>
      <w:r w:rsidRPr="00C01BF4">
        <w:rPr>
          <w:rFonts w:ascii="Times New Roman" w:hAnsi="Times New Roman" w:cs="Times New Roman"/>
        </w:rPr>
        <w:tab/>
      </w:r>
      <w:r w:rsidRPr="00C01BF4">
        <w:rPr>
          <w:rFonts w:ascii="Times New Roman" w:hAnsi="Times New Roman" w:cs="Times New Roman"/>
          <w:b/>
        </w:rPr>
        <w:t>ts’o’k</w:t>
      </w:r>
      <w:r w:rsidRPr="00C01BF4">
        <w:rPr>
          <w:rFonts w:ascii="Times New Roman" w:hAnsi="Times New Roman" w:cs="Times New Roman"/>
        </w:rPr>
        <w:tab/>
      </w:r>
      <w:r w:rsidRPr="00C01BF4">
        <w:rPr>
          <w:rFonts w:ascii="Times New Roman" w:hAnsi="Times New Roman" w:cs="Times New Roman"/>
        </w:rPr>
        <w:tab/>
        <w:t>inw=il-ik.</w:t>
      </w:r>
    </w:p>
    <w:p w14:paraId="54A5001B" w14:textId="32CB8257" w:rsidR="00FA5F4B" w:rsidRPr="00C01BF4" w:rsidRDefault="00FA5F4B" w:rsidP="00F95628">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both"/>
        <w:rPr>
          <w:rFonts w:ascii="Times New Roman" w:hAnsi="Times New Roman" w:cs="Times New Roman"/>
        </w:rPr>
      </w:pP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r>
      <w:r w:rsidRPr="00C01BF4">
        <w:rPr>
          <w:rFonts w:ascii="Times New Roman" w:hAnsi="Times New Roman" w:cs="Times New Roman"/>
        </w:rPr>
        <w:tab/>
        <w:t>DUB</w:t>
      </w:r>
      <w:r w:rsidRPr="00C01BF4">
        <w:rPr>
          <w:rFonts w:ascii="Times New Roman" w:hAnsi="Times New Roman" w:cs="Times New Roman"/>
        </w:rPr>
        <w:tab/>
      </w:r>
      <w:r w:rsidRPr="00C01BF4">
        <w:rPr>
          <w:rFonts w:ascii="Times New Roman" w:hAnsi="Times New Roman" w:cs="Times New Roman"/>
        </w:rPr>
        <w:tab/>
        <w:t>only</w:t>
      </w:r>
      <w:r w:rsidRPr="00C01BF4">
        <w:rPr>
          <w:rFonts w:ascii="Times New Roman" w:hAnsi="Times New Roman" w:cs="Times New Roman"/>
        </w:rPr>
        <w:tab/>
        <w:t>one-time-</w:t>
      </w:r>
      <w:r w:rsidR="004D3578">
        <w:rPr>
          <w:rFonts w:ascii="Times New Roman" w:hAnsi="Times New Roman" w:cs="Times New Roman"/>
        </w:rPr>
        <w:t>UP</w:t>
      </w:r>
      <w:r w:rsidRPr="00C01BF4">
        <w:rPr>
          <w:rFonts w:ascii="Times New Roman" w:hAnsi="Times New Roman" w:cs="Times New Roman"/>
        </w:rPr>
        <w:tab/>
      </w:r>
      <w:r w:rsidRPr="00C01BF4">
        <w:rPr>
          <w:rFonts w:ascii="Times New Roman" w:hAnsi="Times New Roman" w:cs="Times New Roman"/>
          <w:b/>
        </w:rPr>
        <w:t>TERM</w:t>
      </w:r>
      <w:r w:rsidR="002907B1" w:rsidRPr="00C01BF4">
        <w:rPr>
          <w:rFonts w:ascii="Times New Roman" w:hAnsi="Times New Roman" w:cs="Times New Roman"/>
        </w:rPr>
        <w:tab/>
      </w:r>
      <w:r w:rsidR="002907B1" w:rsidRPr="00C01BF4">
        <w:rPr>
          <w:rFonts w:ascii="Times New Roman" w:hAnsi="Times New Roman" w:cs="Times New Roman"/>
        </w:rPr>
        <w:tab/>
        <w:t>A1SG=see-INC(B3</w:t>
      </w:r>
      <w:r w:rsidRPr="00C01BF4">
        <w:rPr>
          <w:rFonts w:ascii="Times New Roman" w:hAnsi="Times New Roman" w:cs="Times New Roman"/>
        </w:rPr>
        <w:t>SG)</w:t>
      </w:r>
    </w:p>
    <w:p w14:paraId="3758740C" w14:textId="77777777" w:rsidR="00FA5F4B" w:rsidRPr="00C01BF4" w:rsidRDefault="00FA5F4B" w:rsidP="00F95628">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both"/>
        <w:rPr>
          <w:rFonts w:ascii="Times New Roman" w:hAnsi="Times New Roman" w:cs="Times New Roman"/>
        </w:rPr>
      </w:pPr>
    </w:p>
    <w:p w14:paraId="086E1809" w14:textId="07B6D074" w:rsidR="00FA5F4B" w:rsidRPr="00C01BF4" w:rsidRDefault="00FA5F4B" w:rsidP="00F95628">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both"/>
        <w:rPr>
          <w:rFonts w:ascii="Times New Roman" w:hAnsi="Times New Roman" w:cs="Times New Roman"/>
        </w:rPr>
      </w:pPr>
      <w:r w:rsidRPr="00C01BF4">
        <w:rPr>
          <w:rFonts w:ascii="Times New Roman" w:hAnsi="Times New Roman" w:cs="Times New Roman"/>
          <w:lang w:val="en-GB"/>
        </w:rPr>
        <w:t>This is entirely parallel to the famous (</w:t>
      </w:r>
      <w:r w:rsidR="00821E10" w:rsidRPr="00C01BF4">
        <w:rPr>
          <w:rFonts w:ascii="Times New Roman" w:hAnsi="Times New Roman" w:cs="Times New Roman"/>
          <w:lang w:val="en-GB"/>
        </w:rPr>
        <w:t>29</w:t>
      </w:r>
      <w:r w:rsidRPr="00C01BF4">
        <w:rPr>
          <w:rFonts w:ascii="Times New Roman" w:hAnsi="Times New Roman" w:cs="Times New Roman"/>
          <w:lang w:val="en-GB"/>
        </w:rPr>
        <w:t>):</w:t>
      </w:r>
    </w:p>
    <w:p w14:paraId="029CC413" w14:textId="77777777" w:rsidR="00FA5F4B" w:rsidRPr="00C01BF4" w:rsidRDefault="00FA5F4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p>
    <w:p w14:paraId="531AC639" w14:textId="0B679450" w:rsidR="00FA5F4B" w:rsidRPr="00C01BF4" w:rsidRDefault="00FA5F4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w:t>
      </w:r>
      <w:r w:rsidR="00821E10" w:rsidRPr="00C01BF4">
        <w:rPr>
          <w:rFonts w:ascii="Times New Roman" w:hAnsi="Times New Roman" w:cs="Times New Roman"/>
          <w:lang w:val="en-GB"/>
        </w:rPr>
        <w:t>29</w:t>
      </w:r>
      <w:r w:rsidRPr="00C01BF4">
        <w:rPr>
          <w:rFonts w:ascii="Times New Roman" w:hAnsi="Times New Roman" w:cs="Times New Roman"/>
          <w:lang w:val="en-GB"/>
        </w:rPr>
        <w:t>)</w:t>
      </w:r>
      <w:r w:rsidRPr="00C01BF4">
        <w:rPr>
          <w:rFonts w:ascii="Times New Roman" w:hAnsi="Times New Roman" w:cs="Times New Roman"/>
          <w:lang w:val="en-GB"/>
        </w:rPr>
        <w:tab/>
        <w:t>a.</w:t>
      </w:r>
      <w:r w:rsidRPr="00C01BF4">
        <w:rPr>
          <w:rFonts w:ascii="Times New Roman" w:hAnsi="Times New Roman" w:cs="Times New Roman"/>
          <w:lang w:val="en-GB"/>
        </w:rPr>
        <w:tab/>
        <w:t xml:space="preserve">(Uttered in 1971) #Einstein has visited Princeton. </w:t>
      </w:r>
    </w:p>
    <w:p w14:paraId="453350D3" w14:textId="77777777" w:rsidR="00FA5F4B" w:rsidRPr="00C01BF4" w:rsidRDefault="00FA5F4B" w:rsidP="00F956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sidRPr="00C01BF4">
        <w:rPr>
          <w:rFonts w:ascii="Times New Roman" w:hAnsi="Times New Roman" w:cs="Times New Roman"/>
          <w:lang w:val="en-GB"/>
        </w:rPr>
        <w:tab/>
      </w:r>
      <w:r w:rsidRPr="00C01BF4">
        <w:rPr>
          <w:rFonts w:ascii="Times New Roman" w:hAnsi="Times New Roman" w:cs="Times New Roman"/>
          <w:lang w:val="en-GB"/>
        </w:rPr>
        <w:tab/>
        <w:t>b.</w:t>
      </w:r>
      <w:r w:rsidRPr="00C01BF4">
        <w:rPr>
          <w:rFonts w:ascii="Times New Roman" w:hAnsi="Times New Roman" w:cs="Times New Roman"/>
          <w:lang w:val="en-GB"/>
        </w:rPr>
        <w:tab/>
        <w:t>(Uttered in 1971) ?Princeton has been visited by Einstein.</w:t>
      </w:r>
      <w:r w:rsidRPr="00C01BF4">
        <w:rPr>
          <w:rStyle w:val="FootnoteReference"/>
          <w:rFonts w:ascii="Times New Roman" w:hAnsi="Times New Roman" w:cs="Times New Roman"/>
          <w:lang w:val="en-GB"/>
        </w:rPr>
        <w:footnoteReference w:id="12"/>
      </w:r>
      <w:r w:rsidRPr="00C01BF4">
        <w:rPr>
          <w:rFonts w:ascii="Times New Roman" w:hAnsi="Times New Roman" w:cs="Times New Roman"/>
          <w:lang w:val="en-GB"/>
        </w:rPr>
        <w:t xml:space="preserve"> </w:t>
      </w:r>
    </w:p>
    <w:p w14:paraId="7BB89ADD" w14:textId="77777777" w:rsidR="00FA5F4B" w:rsidRPr="00C01BF4" w:rsidRDefault="00FA5F4B"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1C32B982" w14:textId="74D3AF2F" w:rsidR="007B51B5" w:rsidRPr="00C01BF4" w:rsidRDefault="007B51B5"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00393249" w:rsidRPr="00C01BF4">
        <w:rPr>
          <w:szCs w:val="24"/>
        </w:rPr>
        <w:t xml:space="preserve">The existence of pure perfect aspects does not seem to be restricted to Yucatec. </w:t>
      </w:r>
      <w:r w:rsidR="00680481" w:rsidRPr="00C01BF4">
        <w:rPr>
          <w:szCs w:val="24"/>
        </w:rPr>
        <w:t>The</w:t>
      </w:r>
      <w:r w:rsidR="006C12CE" w:rsidRPr="00C01BF4">
        <w:rPr>
          <w:szCs w:val="24"/>
        </w:rPr>
        <w:t xml:space="preserve"> properties </w:t>
      </w:r>
      <w:r w:rsidR="00680481" w:rsidRPr="00C01BF4">
        <w:rPr>
          <w:szCs w:val="24"/>
        </w:rPr>
        <w:t xml:space="preserve">of </w:t>
      </w:r>
      <w:r w:rsidR="00680481" w:rsidRPr="00C01BF4">
        <w:rPr>
          <w:i/>
          <w:szCs w:val="24"/>
        </w:rPr>
        <w:t xml:space="preserve">ts’o’k </w:t>
      </w:r>
      <w:r w:rsidR="00680481" w:rsidRPr="00C01BF4">
        <w:rPr>
          <w:szCs w:val="24"/>
        </w:rPr>
        <w:t xml:space="preserve">discussed above </w:t>
      </w:r>
      <w:r w:rsidR="006C12CE" w:rsidRPr="00C01BF4">
        <w:rPr>
          <w:szCs w:val="24"/>
        </w:rPr>
        <w:t xml:space="preserve">are shared by the </w:t>
      </w:r>
      <w:r w:rsidR="00680481" w:rsidRPr="00C01BF4">
        <w:rPr>
          <w:szCs w:val="24"/>
        </w:rPr>
        <w:t>Kalaallisut (</w:t>
      </w:r>
      <w:r w:rsidR="006C12CE" w:rsidRPr="00C01BF4">
        <w:rPr>
          <w:szCs w:val="24"/>
        </w:rPr>
        <w:t>West-Greenlandic</w:t>
      </w:r>
      <w:r w:rsidR="00680481" w:rsidRPr="00C01BF4">
        <w:rPr>
          <w:szCs w:val="24"/>
        </w:rPr>
        <w:t>)</w:t>
      </w:r>
      <w:r w:rsidR="006C12CE" w:rsidRPr="00C01BF4">
        <w:rPr>
          <w:szCs w:val="24"/>
        </w:rPr>
        <w:t xml:space="preserve"> marker </w:t>
      </w:r>
      <w:r w:rsidR="0097177A" w:rsidRPr="00C01BF4">
        <w:rPr>
          <w:i/>
          <w:szCs w:val="24"/>
        </w:rPr>
        <w:t>–si</w:t>
      </w:r>
      <w:r w:rsidR="006C12CE" w:rsidRPr="00C01BF4">
        <w:rPr>
          <w:i/>
          <w:szCs w:val="24"/>
        </w:rPr>
        <w:t>ma</w:t>
      </w:r>
      <w:r w:rsidR="00680481" w:rsidRPr="00C01BF4">
        <w:rPr>
          <w:i/>
          <w:szCs w:val="24"/>
        </w:rPr>
        <w:t>-</w:t>
      </w:r>
      <w:r w:rsidR="006C12CE" w:rsidRPr="00C01BF4">
        <w:rPr>
          <w:szCs w:val="24"/>
        </w:rPr>
        <w:t>, according to Fortescue</w:t>
      </w:r>
      <w:r w:rsidR="00680481" w:rsidRPr="00C01BF4">
        <w:rPr>
          <w:szCs w:val="24"/>
        </w:rPr>
        <w:t>’s</w:t>
      </w:r>
      <w:r w:rsidR="006C12CE" w:rsidRPr="00C01BF4">
        <w:rPr>
          <w:szCs w:val="24"/>
        </w:rPr>
        <w:t xml:space="preserve"> (1984)</w:t>
      </w:r>
      <w:r w:rsidR="00DE5279" w:rsidRPr="00C01BF4">
        <w:rPr>
          <w:szCs w:val="24"/>
        </w:rPr>
        <w:t xml:space="preserve"> description</w:t>
      </w:r>
      <w:r w:rsidR="006C12CE" w:rsidRPr="00C01BF4">
        <w:rPr>
          <w:szCs w:val="24"/>
        </w:rPr>
        <w:t>.</w:t>
      </w:r>
      <w:r w:rsidR="00686F69" w:rsidRPr="00C01BF4">
        <w:rPr>
          <w:szCs w:val="24"/>
        </w:rPr>
        <w:t xml:space="preserve"> </w:t>
      </w:r>
      <w:r w:rsidR="00CF5660" w:rsidRPr="00C01BF4">
        <w:rPr>
          <w:szCs w:val="24"/>
        </w:rPr>
        <w:t xml:space="preserve">Kalaallisut is one </w:t>
      </w:r>
      <w:r w:rsidR="006B32BB" w:rsidRPr="00C01BF4">
        <w:rPr>
          <w:szCs w:val="24"/>
        </w:rPr>
        <w:t xml:space="preserve">of </w:t>
      </w:r>
      <w:r w:rsidR="00CF5660" w:rsidRPr="00C01BF4">
        <w:rPr>
          <w:szCs w:val="24"/>
        </w:rPr>
        <w:t xml:space="preserve">three dialects of the Eskimo-Aleut language of Greenland. </w:t>
      </w:r>
      <w:r w:rsidR="00686F69" w:rsidRPr="00C01BF4">
        <w:rPr>
          <w:szCs w:val="24"/>
        </w:rPr>
        <w:t xml:space="preserve">Like Yucatec, </w:t>
      </w:r>
      <w:r w:rsidR="00CF5660" w:rsidRPr="00C01BF4">
        <w:rPr>
          <w:szCs w:val="24"/>
        </w:rPr>
        <w:t>it</w:t>
      </w:r>
      <w:r w:rsidR="00686F69" w:rsidRPr="00C01BF4">
        <w:rPr>
          <w:szCs w:val="24"/>
        </w:rPr>
        <w:t xml:space="preserve"> is a tenseless language (Bittner</w:t>
      </w:r>
      <w:r w:rsidR="00AD78BE" w:rsidRPr="00C01BF4">
        <w:rPr>
          <w:szCs w:val="24"/>
        </w:rPr>
        <w:t xml:space="preserve"> 2005, 2008)</w:t>
      </w:r>
      <w:r w:rsidR="002907B1" w:rsidRPr="00C01BF4">
        <w:rPr>
          <w:szCs w:val="24"/>
        </w:rPr>
        <w:t>. (</w:t>
      </w:r>
      <w:r w:rsidR="00821E10" w:rsidRPr="00C01BF4">
        <w:rPr>
          <w:szCs w:val="24"/>
        </w:rPr>
        <w:t>30</w:t>
      </w:r>
      <w:r w:rsidR="006B32BB" w:rsidRPr="00C01BF4">
        <w:rPr>
          <w:szCs w:val="24"/>
        </w:rPr>
        <w:t xml:space="preserve">) shows </w:t>
      </w:r>
      <w:r w:rsidR="006B32BB" w:rsidRPr="00C01BF4">
        <w:rPr>
          <w:i/>
          <w:szCs w:val="24"/>
        </w:rPr>
        <w:t>–sima-</w:t>
      </w:r>
      <w:r w:rsidR="006B32BB" w:rsidRPr="00C01BF4">
        <w:rPr>
          <w:szCs w:val="24"/>
        </w:rPr>
        <w:t xml:space="preserve"> with a past topic</w:t>
      </w:r>
      <w:r w:rsidR="00513F7F" w:rsidRPr="00C01BF4">
        <w:rPr>
          <w:szCs w:val="24"/>
        </w:rPr>
        <w:t xml:space="preserve"> deter</w:t>
      </w:r>
      <w:r w:rsidR="002907B1" w:rsidRPr="00C01BF4">
        <w:rPr>
          <w:szCs w:val="24"/>
        </w:rPr>
        <w:t>mined by a preceding clause, (</w:t>
      </w:r>
      <w:r w:rsidR="00821E10" w:rsidRPr="00C01BF4">
        <w:rPr>
          <w:szCs w:val="24"/>
        </w:rPr>
        <w:t>31</w:t>
      </w:r>
      <w:r w:rsidR="00513F7F" w:rsidRPr="00C01BF4">
        <w:rPr>
          <w:szCs w:val="24"/>
        </w:rPr>
        <w:t>) with a future one</w:t>
      </w:r>
      <w:r w:rsidR="0097177A" w:rsidRPr="00C01BF4">
        <w:rPr>
          <w:szCs w:val="24"/>
        </w:rPr>
        <w:t xml:space="preserve"> determined by an adverbial</w:t>
      </w:r>
      <w:r w:rsidR="00513F7F" w:rsidRPr="00C01BF4">
        <w:rPr>
          <w:szCs w:val="24"/>
        </w:rPr>
        <w:t>:</w:t>
      </w:r>
    </w:p>
    <w:p w14:paraId="610372B0" w14:textId="77777777" w:rsidR="00513F7F" w:rsidRPr="00C01BF4" w:rsidRDefault="00513F7F"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5C53A832" w14:textId="77F488D8" w:rsidR="00803D4C" w:rsidRPr="00C01BF4" w:rsidRDefault="002907B1"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lang w:val="es-MX"/>
        </w:rPr>
      </w:pPr>
      <w:r w:rsidRPr="00C01BF4">
        <w:rPr>
          <w:szCs w:val="24"/>
          <w:lang w:val="es-MX"/>
        </w:rPr>
        <w:t>(</w:t>
      </w:r>
      <w:r w:rsidR="00821E10" w:rsidRPr="00C01BF4">
        <w:rPr>
          <w:szCs w:val="24"/>
          <w:lang w:val="es-MX"/>
        </w:rPr>
        <w:t>30</w:t>
      </w:r>
      <w:r w:rsidR="00803D4C" w:rsidRPr="00C01BF4">
        <w:rPr>
          <w:szCs w:val="24"/>
          <w:lang w:val="es-MX"/>
        </w:rPr>
        <w:t>)</w:t>
      </w:r>
      <w:r w:rsidR="00803D4C" w:rsidRPr="00C01BF4">
        <w:rPr>
          <w:szCs w:val="24"/>
          <w:lang w:val="es-MX"/>
        </w:rPr>
        <w:tab/>
      </w:r>
      <w:r w:rsidR="00803D4C" w:rsidRPr="00C01BF4">
        <w:rPr>
          <w:szCs w:val="24"/>
          <w:lang w:val="es-MX"/>
        </w:rPr>
        <w:tab/>
        <w:t>Angirla-rama</w:t>
      </w:r>
      <w:r w:rsidR="00803D4C" w:rsidRPr="00C01BF4">
        <w:rPr>
          <w:szCs w:val="24"/>
          <w:lang w:val="es-MX"/>
        </w:rPr>
        <w:tab/>
      </w:r>
      <w:r w:rsidR="00803D4C" w:rsidRPr="00C01BF4">
        <w:rPr>
          <w:szCs w:val="24"/>
          <w:lang w:val="es-MX"/>
        </w:rPr>
        <w:tab/>
      </w:r>
      <w:r w:rsidR="00803D4C" w:rsidRPr="00C01BF4">
        <w:rPr>
          <w:szCs w:val="24"/>
          <w:lang w:val="es-MX"/>
        </w:rPr>
        <w:tab/>
      </w:r>
      <w:r w:rsidR="00803D4C" w:rsidRPr="00C01BF4">
        <w:rPr>
          <w:szCs w:val="24"/>
          <w:lang w:val="es-MX"/>
        </w:rPr>
        <w:tab/>
      </w:r>
      <w:r w:rsidR="00803D4C" w:rsidRPr="00C01BF4">
        <w:rPr>
          <w:szCs w:val="24"/>
          <w:lang w:val="es-MX"/>
        </w:rPr>
        <w:tab/>
      </w:r>
      <w:r w:rsidR="00803D4C" w:rsidRPr="00C01BF4">
        <w:rPr>
          <w:szCs w:val="24"/>
          <w:lang w:val="es-MX"/>
        </w:rPr>
        <w:tab/>
        <w:t>allakkat</w:t>
      </w:r>
      <w:r w:rsidR="00803D4C" w:rsidRPr="00C01BF4">
        <w:rPr>
          <w:szCs w:val="24"/>
          <w:lang w:val="es-MX"/>
        </w:rPr>
        <w:tab/>
      </w:r>
      <w:r w:rsidR="00803D4C" w:rsidRPr="00C01BF4">
        <w:rPr>
          <w:szCs w:val="24"/>
          <w:lang w:val="es-MX"/>
        </w:rPr>
        <w:tab/>
        <w:t>atuar-sima-vai.</w:t>
      </w:r>
    </w:p>
    <w:p w14:paraId="10687356" w14:textId="77777777" w:rsidR="00803D4C" w:rsidRPr="00C01BF4" w:rsidRDefault="00803D4C"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lang w:val="es-MX"/>
        </w:rPr>
        <w:tab/>
      </w:r>
      <w:r w:rsidRPr="00C01BF4">
        <w:rPr>
          <w:szCs w:val="24"/>
          <w:lang w:val="es-MX"/>
        </w:rPr>
        <w:tab/>
      </w:r>
      <w:r w:rsidRPr="00C01BF4">
        <w:rPr>
          <w:szCs w:val="24"/>
          <w:lang w:val="es-MX"/>
        </w:rPr>
        <w:tab/>
      </w:r>
      <w:r w:rsidRPr="00C01BF4">
        <w:rPr>
          <w:szCs w:val="24"/>
        </w:rPr>
        <w:t>come.home-1SG.CAUSE</w:t>
      </w:r>
      <w:r w:rsidRPr="00C01BF4">
        <w:rPr>
          <w:szCs w:val="24"/>
        </w:rPr>
        <w:tab/>
      </w:r>
      <w:r w:rsidRPr="00C01BF4">
        <w:rPr>
          <w:szCs w:val="24"/>
        </w:rPr>
        <w:tab/>
        <w:t>letter(PL)</w:t>
      </w:r>
      <w:r w:rsidRPr="00C01BF4">
        <w:rPr>
          <w:szCs w:val="24"/>
        </w:rPr>
        <w:tab/>
        <w:t>read-PERF-3SG.3PL.IND</w:t>
      </w:r>
    </w:p>
    <w:p w14:paraId="121D76AC" w14:textId="77777777" w:rsidR="00803D4C" w:rsidRPr="00C01BF4" w:rsidRDefault="00803D4C"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lastRenderedPageBreak/>
        <w:tab/>
      </w:r>
      <w:r w:rsidRPr="00C01BF4">
        <w:rPr>
          <w:szCs w:val="24"/>
        </w:rPr>
        <w:tab/>
      </w:r>
      <w:r w:rsidRPr="00C01BF4">
        <w:rPr>
          <w:szCs w:val="24"/>
        </w:rPr>
        <w:tab/>
        <w:t>‘When I came home he had read the letters.’ (Fortescue 1984: 274)</w:t>
      </w:r>
    </w:p>
    <w:p w14:paraId="0F5E6274" w14:textId="7B32C086" w:rsidR="00803D4C" w:rsidRPr="00C01BF4" w:rsidRDefault="002907B1"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hanging="851"/>
        <w:rPr>
          <w:szCs w:val="24"/>
        </w:rPr>
      </w:pPr>
      <w:r w:rsidRPr="00C01BF4">
        <w:rPr>
          <w:szCs w:val="24"/>
        </w:rPr>
        <w:t>(</w:t>
      </w:r>
      <w:r w:rsidR="00821E10" w:rsidRPr="00C01BF4">
        <w:rPr>
          <w:szCs w:val="24"/>
        </w:rPr>
        <w:t>31</w:t>
      </w:r>
      <w:r w:rsidR="00A5556B" w:rsidRPr="00C01BF4">
        <w:rPr>
          <w:szCs w:val="24"/>
        </w:rPr>
        <w:t>)</w:t>
      </w:r>
      <w:r w:rsidR="00A5556B" w:rsidRPr="00C01BF4">
        <w:rPr>
          <w:szCs w:val="24"/>
        </w:rPr>
        <w:tab/>
      </w:r>
      <w:r w:rsidR="00A5556B" w:rsidRPr="00C01BF4">
        <w:rPr>
          <w:szCs w:val="24"/>
        </w:rPr>
        <w:tab/>
        <w:t xml:space="preserve">Aqagu </w:t>
      </w:r>
      <w:r w:rsidR="00A5556B" w:rsidRPr="00C01BF4">
        <w:rPr>
          <w:szCs w:val="24"/>
        </w:rPr>
        <w:tab/>
      </w:r>
      <w:r w:rsidR="00A5556B" w:rsidRPr="00C01BF4">
        <w:rPr>
          <w:szCs w:val="24"/>
        </w:rPr>
        <w:tab/>
        <w:t xml:space="preserve">siku-mi </w:t>
      </w:r>
      <w:r w:rsidR="00A5556B" w:rsidRPr="00C01BF4">
        <w:rPr>
          <w:szCs w:val="24"/>
        </w:rPr>
        <w:tab/>
      </w:r>
      <w:r w:rsidR="00A5556B" w:rsidRPr="00C01BF4">
        <w:rPr>
          <w:szCs w:val="24"/>
        </w:rPr>
        <w:tab/>
        <w:t xml:space="preserve">sivisuu-mik </w:t>
      </w:r>
      <w:r w:rsidR="00A5556B" w:rsidRPr="00C01BF4">
        <w:rPr>
          <w:szCs w:val="24"/>
        </w:rPr>
        <w:tab/>
        <w:t>aallar-sima-ssa-(p)u-nga.</w:t>
      </w:r>
      <w:r w:rsidR="00A5556B" w:rsidRPr="00C01BF4">
        <w:rPr>
          <w:szCs w:val="24"/>
        </w:rPr>
        <w:br/>
        <w:t>tomorrow</w:t>
      </w:r>
      <w:r w:rsidR="00A5556B" w:rsidRPr="00C01BF4">
        <w:rPr>
          <w:szCs w:val="24"/>
        </w:rPr>
        <w:tab/>
        <w:t>ice-LOC</w:t>
      </w:r>
      <w:r w:rsidR="00A5556B" w:rsidRPr="00C01BF4">
        <w:rPr>
          <w:szCs w:val="24"/>
        </w:rPr>
        <w:tab/>
      </w:r>
      <w:r w:rsidR="00A5556B" w:rsidRPr="00C01BF4">
        <w:rPr>
          <w:szCs w:val="24"/>
        </w:rPr>
        <w:tab/>
        <w:t>long</w:t>
      </w:r>
      <w:r w:rsidR="00A5556B" w:rsidRPr="00CB1F86">
        <w:rPr>
          <w:szCs w:val="24"/>
        </w:rPr>
        <w:t>-MOD</w:t>
      </w:r>
      <w:r w:rsidR="00A5556B" w:rsidRPr="00C01BF4">
        <w:rPr>
          <w:szCs w:val="24"/>
        </w:rPr>
        <w:t xml:space="preserve"> </w:t>
      </w:r>
      <w:r w:rsidR="00A5556B" w:rsidRPr="00C01BF4">
        <w:rPr>
          <w:szCs w:val="24"/>
        </w:rPr>
        <w:tab/>
      </w:r>
      <w:r w:rsidR="00A5556B" w:rsidRPr="00C01BF4">
        <w:rPr>
          <w:szCs w:val="24"/>
        </w:rPr>
        <w:tab/>
        <w:t>leave-PERF-EXP-DEC-1S</w:t>
      </w:r>
      <w:r w:rsidR="00C07E99" w:rsidRPr="00C01BF4">
        <w:rPr>
          <w:szCs w:val="24"/>
        </w:rPr>
        <w:t>G</w:t>
      </w:r>
      <w:r w:rsidR="00C07E99" w:rsidRPr="00C01BF4">
        <w:rPr>
          <w:szCs w:val="24"/>
        </w:rPr>
        <w:br/>
        <w:t>‘</w:t>
      </w:r>
      <w:r w:rsidR="0097177A" w:rsidRPr="00C01BF4">
        <w:rPr>
          <w:szCs w:val="24"/>
        </w:rPr>
        <w:t>I will (lit. expect/</w:t>
      </w:r>
      <w:r w:rsidR="00A5556B" w:rsidRPr="00C01BF4">
        <w:rPr>
          <w:szCs w:val="24"/>
        </w:rPr>
        <w:t>am expected to) be gone out on the ice a long time tomorrow.</w:t>
      </w:r>
      <w:r w:rsidR="00C07E99" w:rsidRPr="00C01BF4">
        <w:rPr>
          <w:szCs w:val="24"/>
        </w:rPr>
        <w:t xml:space="preserve">’  (Bittner </w:t>
      </w:r>
      <w:r w:rsidR="00903ABE" w:rsidRPr="00C01BF4">
        <w:rPr>
          <w:szCs w:val="24"/>
        </w:rPr>
        <w:t>ms.</w:t>
      </w:r>
      <w:r w:rsidR="00C07E99" w:rsidRPr="00C01BF4">
        <w:rPr>
          <w:szCs w:val="24"/>
        </w:rPr>
        <w:t xml:space="preserve"> 15)</w:t>
      </w:r>
    </w:p>
    <w:p w14:paraId="32F3B7EF" w14:textId="77777777" w:rsidR="0097177A" w:rsidRPr="00C01BF4" w:rsidRDefault="0097177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hanging="851"/>
        <w:rPr>
          <w:szCs w:val="24"/>
        </w:rPr>
      </w:pPr>
    </w:p>
    <w:p w14:paraId="4AE423B7" w14:textId="6A5C231B" w:rsidR="0097177A" w:rsidRPr="00C01BF4" w:rsidRDefault="00105332" w:rsidP="00F95628">
      <w:pPr>
        <w:pStyle w:val="BodyText"/>
        <w:tabs>
          <w:tab w:val="left" w:pos="360"/>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Pr>
          <w:szCs w:val="24"/>
        </w:rPr>
        <w:tab/>
      </w:r>
      <w:r w:rsidR="0097177A" w:rsidRPr="00C01BF4">
        <w:rPr>
          <w:szCs w:val="24"/>
        </w:rPr>
        <w:t xml:space="preserve">Like </w:t>
      </w:r>
      <w:r w:rsidR="0097177A" w:rsidRPr="00C01BF4">
        <w:rPr>
          <w:i/>
          <w:szCs w:val="24"/>
        </w:rPr>
        <w:t>ts’o’k</w:t>
      </w:r>
      <w:r w:rsidR="0097177A" w:rsidRPr="00C01BF4">
        <w:rPr>
          <w:szCs w:val="24"/>
        </w:rPr>
        <w:t xml:space="preserve">, </w:t>
      </w:r>
      <w:r w:rsidR="0097177A" w:rsidRPr="00C01BF4">
        <w:rPr>
          <w:i/>
          <w:szCs w:val="24"/>
        </w:rPr>
        <w:t>-sima-</w:t>
      </w:r>
      <w:r w:rsidR="0097177A" w:rsidRPr="00C01BF4">
        <w:rPr>
          <w:szCs w:val="24"/>
        </w:rPr>
        <w:t xml:space="preserve"> is incompatible with event time specifications. Fortescue notes that it c</w:t>
      </w:r>
      <w:r w:rsidR="002907B1" w:rsidRPr="00C01BF4">
        <w:rPr>
          <w:szCs w:val="24"/>
        </w:rPr>
        <w:t>an occur in the context of (</w:t>
      </w:r>
      <w:r w:rsidR="00821E10" w:rsidRPr="00C01BF4">
        <w:rPr>
          <w:szCs w:val="24"/>
        </w:rPr>
        <w:t>32</w:t>
      </w:r>
      <w:r w:rsidR="002907B1" w:rsidRPr="00C01BF4">
        <w:rPr>
          <w:szCs w:val="24"/>
        </w:rPr>
        <w:t>), but not in that of (</w:t>
      </w:r>
      <w:r w:rsidR="00821E10" w:rsidRPr="00C01BF4">
        <w:rPr>
          <w:szCs w:val="24"/>
        </w:rPr>
        <w:t>33</w:t>
      </w:r>
      <w:r w:rsidR="0097177A" w:rsidRPr="00C01BF4">
        <w:rPr>
          <w:szCs w:val="24"/>
        </w:rPr>
        <w:t xml:space="preserve">): </w:t>
      </w:r>
    </w:p>
    <w:p w14:paraId="2D3AFFCB" w14:textId="77777777" w:rsidR="0097177A" w:rsidRPr="00C01BF4" w:rsidRDefault="0097177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hanging="851"/>
        <w:rPr>
          <w:szCs w:val="24"/>
        </w:rPr>
      </w:pPr>
    </w:p>
    <w:p w14:paraId="4B73E031" w14:textId="18FD1619" w:rsidR="0097177A" w:rsidRPr="00C01BF4" w:rsidRDefault="002907B1"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hanging="851"/>
        <w:rPr>
          <w:szCs w:val="24"/>
          <w:lang w:val="es-MX"/>
        </w:rPr>
      </w:pPr>
      <w:r w:rsidRPr="00C01BF4">
        <w:rPr>
          <w:szCs w:val="24"/>
          <w:lang w:val="es-MX"/>
        </w:rPr>
        <w:t>(</w:t>
      </w:r>
      <w:r w:rsidR="00821E10" w:rsidRPr="00C01BF4">
        <w:rPr>
          <w:szCs w:val="24"/>
          <w:lang w:val="es-MX"/>
        </w:rPr>
        <w:t>32</w:t>
      </w:r>
      <w:r w:rsidR="0097177A" w:rsidRPr="00C01BF4">
        <w:rPr>
          <w:szCs w:val="24"/>
          <w:lang w:val="es-MX"/>
        </w:rPr>
        <w:t>)</w:t>
      </w:r>
      <w:r w:rsidR="0097177A" w:rsidRPr="00C01BF4">
        <w:rPr>
          <w:szCs w:val="24"/>
          <w:lang w:val="es-MX"/>
        </w:rPr>
        <w:tab/>
      </w:r>
      <w:r w:rsidR="0097177A" w:rsidRPr="00C01BF4">
        <w:rPr>
          <w:szCs w:val="24"/>
          <w:lang w:val="es-MX"/>
        </w:rPr>
        <w:tab/>
        <w:t>Nuum-miis-sima-vunga.</w:t>
      </w:r>
    </w:p>
    <w:p w14:paraId="376CA2A6" w14:textId="77777777" w:rsidR="0097177A" w:rsidRPr="00C01BF4" w:rsidRDefault="0097177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hanging="851"/>
        <w:rPr>
          <w:szCs w:val="24"/>
        </w:rPr>
      </w:pPr>
      <w:r w:rsidRPr="00C01BF4">
        <w:rPr>
          <w:szCs w:val="24"/>
          <w:lang w:val="es-MX"/>
        </w:rPr>
        <w:tab/>
      </w:r>
      <w:r w:rsidRPr="00C01BF4">
        <w:rPr>
          <w:szCs w:val="24"/>
          <w:lang w:val="es-MX"/>
        </w:rPr>
        <w:tab/>
      </w:r>
      <w:r w:rsidRPr="00C01BF4">
        <w:rPr>
          <w:szCs w:val="24"/>
          <w:lang w:val="es-MX"/>
        </w:rPr>
        <w:tab/>
      </w:r>
      <w:r w:rsidRPr="00C01BF4">
        <w:rPr>
          <w:szCs w:val="24"/>
        </w:rPr>
        <w:t>Nuuk-be.in-PERF-1SG.IND</w:t>
      </w:r>
    </w:p>
    <w:p w14:paraId="5DA894E4" w14:textId="77777777" w:rsidR="0097177A" w:rsidRPr="00C01BF4" w:rsidRDefault="0097177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hanging="851"/>
        <w:rPr>
          <w:szCs w:val="24"/>
          <w:lang w:val="es-MX"/>
        </w:rPr>
      </w:pPr>
      <w:r w:rsidRPr="00C01BF4">
        <w:rPr>
          <w:szCs w:val="24"/>
        </w:rPr>
        <w:tab/>
      </w:r>
      <w:r w:rsidRPr="00C01BF4">
        <w:rPr>
          <w:szCs w:val="24"/>
        </w:rPr>
        <w:tab/>
      </w:r>
      <w:r w:rsidRPr="00C01BF4">
        <w:rPr>
          <w:szCs w:val="24"/>
        </w:rPr>
        <w:tab/>
        <w:t xml:space="preserve">‘I have been to Nuuk.’ </w:t>
      </w:r>
      <w:r w:rsidRPr="00C01BF4">
        <w:rPr>
          <w:szCs w:val="24"/>
          <w:lang w:val="es-MX"/>
        </w:rPr>
        <w:t>(Fortescue 1984: 272)</w:t>
      </w:r>
    </w:p>
    <w:p w14:paraId="2764DFD2" w14:textId="404572F5" w:rsidR="0097177A" w:rsidRPr="00C01BF4" w:rsidRDefault="002907B1"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hanging="851"/>
        <w:rPr>
          <w:szCs w:val="24"/>
          <w:lang w:val="es-MX"/>
        </w:rPr>
      </w:pPr>
      <w:r w:rsidRPr="00C01BF4">
        <w:rPr>
          <w:szCs w:val="24"/>
          <w:lang w:val="es-MX"/>
        </w:rPr>
        <w:t>(</w:t>
      </w:r>
      <w:r w:rsidR="00821E10" w:rsidRPr="00C01BF4">
        <w:rPr>
          <w:szCs w:val="24"/>
          <w:lang w:val="es-MX"/>
        </w:rPr>
        <w:t>33</w:t>
      </w:r>
      <w:r w:rsidR="0097177A" w:rsidRPr="00C01BF4">
        <w:rPr>
          <w:szCs w:val="24"/>
          <w:lang w:val="es-MX"/>
        </w:rPr>
        <w:t>)</w:t>
      </w:r>
      <w:r w:rsidR="0097177A" w:rsidRPr="00C01BF4">
        <w:rPr>
          <w:szCs w:val="24"/>
          <w:lang w:val="es-MX"/>
        </w:rPr>
        <w:tab/>
      </w:r>
      <w:r w:rsidR="0097177A" w:rsidRPr="00C01BF4">
        <w:rPr>
          <w:szCs w:val="24"/>
          <w:lang w:val="es-MX"/>
        </w:rPr>
        <w:tab/>
        <w:t>Juuli-p</w:t>
      </w:r>
      <w:r w:rsidR="0097177A" w:rsidRPr="00C01BF4">
        <w:rPr>
          <w:szCs w:val="24"/>
          <w:lang w:val="es-MX"/>
        </w:rPr>
        <w:tab/>
      </w:r>
      <w:r w:rsidR="0097177A" w:rsidRPr="00C01BF4">
        <w:rPr>
          <w:szCs w:val="24"/>
          <w:lang w:val="es-MX"/>
        </w:rPr>
        <w:tab/>
      </w:r>
      <w:r w:rsidR="0097177A" w:rsidRPr="00C01BF4">
        <w:rPr>
          <w:szCs w:val="24"/>
          <w:lang w:val="es-MX"/>
        </w:rPr>
        <w:tab/>
        <w:t>aappa-ani</w:t>
      </w:r>
      <w:r w:rsidR="0097177A" w:rsidRPr="00C01BF4">
        <w:rPr>
          <w:szCs w:val="24"/>
          <w:lang w:val="es-MX"/>
        </w:rPr>
        <w:tab/>
      </w:r>
      <w:r w:rsidR="0097177A" w:rsidRPr="00C01BF4">
        <w:rPr>
          <w:szCs w:val="24"/>
          <w:lang w:val="es-MX"/>
        </w:rPr>
        <w:tab/>
        <w:t>Nuum-miip-</w:t>
      </w:r>
      <w:r w:rsidR="0097177A" w:rsidRPr="00C01BF4">
        <w:rPr>
          <w:rFonts w:ascii="Cambria" w:hAnsi="Cambria" w:cs="Cambria"/>
          <w:szCs w:val="24"/>
          <w:lang w:val="es-MX"/>
        </w:rPr>
        <w:t>∅</w:t>
      </w:r>
      <w:r w:rsidR="0097177A" w:rsidRPr="00C01BF4">
        <w:rPr>
          <w:szCs w:val="24"/>
          <w:lang w:val="es-MX"/>
        </w:rPr>
        <w:t>-punga.</w:t>
      </w:r>
    </w:p>
    <w:p w14:paraId="63EB51D4" w14:textId="77777777" w:rsidR="0097177A" w:rsidRPr="00C01BF4" w:rsidRDefault="0097177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hanging="851"/>
        <w:rPr>
          <w:szCs w:val="24"/>
        </w:rPr>
      </w:pPr>
      <w:r w:rsidRPr="00C01BF4">
        <w:rPr>
          <w:szCs w:val="24"/>
          <w:lang w:val="es-MX"/>
        </w:rPr>
        <w:tab/>
      </w:r>
      <w:r w:rsidRPr="00C01BF4">
        <w:rPr>
          <w:szCs w:val="24"/>
          <w:lang w:val="es-MX"/>
        </w:rPr>
        <w:tab/>
      </w:r>
      <w:r w:rsidRPr="00C01BF4">
        <w:rPr>
          <w:szCs w:val="24"/>
          <w:lang w:val="es-MX"/>
        </w:rPr>
        <w:tab/>
      </w:r>
      <w:r w:rsidRPr="00C01BF4">
        <w:rPr>
          <w:szCs w:val="24"/>
        </w:rPr>
        <w:t>July-ERG</w:t>
      </w:r>
      <w:r w:rsidRPr="00C01BF4">
        <w:rPr>
          <w:szCs w:val="24"/>
        </w:rPr>
        <w:tab/>
      </w:r>
      <w:r w:rsidRPr="00C01BF4">
        <w:rPr>
          <w:szCs w:val="24"/>
        </w:rPr>
        <w:tab/>
        <w:t>second-LOC</w:t>
      </w:r>
      <w:r w:rsidRPr="00C01BF4">
        <w:rPr>
          <w:szCs w:val="24"/>
        </w:rPr>
        <w:tab/>
        <w:t>Nuuk-be.in-ASP-1.SG.IND</w:t>
      </w:r>
    </w:p>
    <w:p w14:paraId="55AF2A59" w14:textId="77777777" w:rsidR="0097177A" w:rsidRDefault="0097177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hanging="851"/>
        <w:rPr>
          <w:szCs w:val="24"/>
        </w:rPr>
      </w:pPr>
      <w:r w:rsidRPr="00C01BF4">
        <w:rPr>
          <w:szCs w:val="24"/>
        </w:rPr>
        <w:tab/>
      </w:r>
      <w:r w:rsidRPr="00C01BF4">
        <w:rPr>
          <w:szCs w:val="24"/>
        </w:rPr>
        <w:tab/>
      </w:r>
      <w:r w:rsidRPr="00C01BF4">
        <w:rPr>
          <w:szCs w:val="24"/>
        </w:rPr>
        <w:tab/>
        <w:t>‘I was in Nuuk on the second of July.’ (Fortescue 1984: 273)</w:t>
      </w:r>
    </w:p>
    <w:p w14:paraId="6BBBBCDD" w14:textId="77777777" w:rsidR="00105332" w:rsidRDefault="00105332"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hanging="851"/>
        <w:rPr>
          <w:szCs w:val="24"/>
        </w:rPr>
      </w:pPr>
    </w:p>
    <w:p w14:paraId="1C49665E" w14:textId="67584017" w:rsidR="00105332" w:rsidRPr="00C01BF4" w:rsidRDefault="00105332" w:rsidP="00105332">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Pr>
          <w:szCs w:val="24"/>
        </w:rPr>
        <w:tab/>
        <w:t>Having seen evidence of pure perfect aspects, the question now arises whether the second interpretation of the complex perfect forms of English – the relative tense interpretation – likewise occurs in isolation, i.e., in expressions that do not have perfect aspect uses. This question is the topic of the next section.</w:t>
      </w:r>
    </w:p>
    <w:p w14:paraId="3BF88D98" w14:textId="77777777" w:rsidR="00D875D6" w:rsidRPr="00C01BF4" w:rsidRDefault="00D875D6"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hanging="851"/>
        <w:rPr>
          <w:szCs w:val="24"/>
        </w:rPr>
      </w:pPr>
    </w:p>
    <w:p w14:paraId="495CE453" w14:textId="77777777" w:rsidR="00D875D6" w:rsidRPr="00C01BF4" w:rsidRDefault="00D875D6"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hanging="851"/>
        <w:rPr>
          <w:szCs w:val="24"/>
        </w:rPr>
      </w:pPr>
      <w:r w:rsidRPr="00C01BF4">
        <w:rPr>
          <w:b/>
          <w:szCs w:val="24"/>
        </w:rPr>
        <w:t>6. Pure anterior tenses</w:t>
      </w:r>
    </w:p>
    <w:p w14:paraId="0BB01168" w14:textId="4357EB7C" w:rsidR="00D875D6" w:rsidRPr="00C01BF4" w:rsidRDefault="003116E0"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A pure anterior tense constrains topic time vis-à-vis some reference point given in the discourse context rather than vis-à-vis utterance time.  </w:t>
      </w:r>
      <w:r w:rsidR="00C95660" w:rsidRPr="00C01BF4">
        <w:rPr>
          <w:szCs w:val="24"/>
        </w:rPr>
        <w:t>That the anterior relation holds between the reference time and topic time, not the time of the described eventuality, is apparent from the fact that anaphoric tenses, l</w:t>
      </w:r>
      <w:r w:rsidRPr="00C01BF4">
        <w:rPr>
          <w:szCs w:val="24"/>
        </w:rPr>
        <w:t>ike deictic tense</w:t>
      </w:r>
      <w:r w:rsidR="00C95660" w:rsidRPr="00C01BF4">
        <w:rPr>
          <w:szCs w:val="24"/>
        </w:rPr>
        <w:t>s</w:t>
      </w:r>
      <w:r w:rsidRPr="00C01BF4">
        <w:rPr>
          <w:szCs w:val="24"/>
        </w:rPr>
        <w:t>, may be aspectually neutral</w:t>
      </w:r>
      <w:r w:rsidR="00C95660" w:rsidRPr="00C01BF4">
        <w:rPr>
          <w:szCs w:val="24"/>
        </w:rPr>
        <w:t xml:space="preserve"> and syntagmatically combine with </w:t>
      </w:r>
      <w:r w:rsidR="00A35DB7" w:rsidRPr="00C01BF4">
        <w:rPr>
          <w:szCs w:val="24"/>
        </w:rPr>
        <w:t>overt aspect markers</w:t>
      </w:r>
      <w:r w:rsidRPr="00C01BF4">
        <w:rPr>
          <w:szCs w:val="24"/>
        </w:rPr>
        <w:t xml:space="preserve">, but may also </w:t>
      </w:r>
      <w:r w:rsidR="00027852" w:rsidRPr="00C01BF4">
        <w:rPr>
          <w:szCs w:val="24"/>
        </w:rPr>
        <w:t>implicate or express</w:t>
      </w:r>
      <w:r w:rsidRPr="00C01BF4">
        <w:rPr>
          <w:szCs w:val="24"/>
        </w:rPr>
        <w:t xml:space="preserve"> a viewpoint aspect operator </w:t>
      </w:r>
      <w:r w:rsidR="00027852" w:rsidRPr="00C01BF4">
        <w:rPr>
          <w:szCs w:val="24"/>
        </w:rPr>
        <w:t>in addition to its tense meaning</w:t>
      </w:r>
      <w:r w:rsidRPr="00C01BF4">
        <w:rPr>
          <w:szCs w:val="24"/>
        </w:rPr>
        <w:t xml:space="preserve">. </w:t>
      </w:r>
      <w:r w:rsidR="00E264F9" w:rsidRPr="00C01BF4">
        <w:rPr>
          <w:szCs w:val="24"/>
        </w:rPr>
        <w:t xml:space="preserve">A case in point is Japanese </w:t>
      </w:r>
      <w:r w:rsidR="00E264F9" w:rsidRPr="00C01BF4">
        <w:rPr>
          <w:i/>
          <w:szCs w:val="24"/>
        </w:rPr>
        <w:t>–ta</w:t>
      </w:r>
      <w:r w:rsidR="00E264F9" w:rsidRPr="00C01BF4">
        <w:rPr>
          <w:szCs w:val="24"/>
        </w:rPr>
        <w:t xml:space="preserve"> on Ogihara’s (1996, 1999) account. </w:t>
      </w:r>
      <w:r w:rsidR="001B0753" w:rsidRPr="00C01BF4">
        <w:rPr>
          <w:szCs w:val="24"/>
        </w:rPr>
        <w:t>Example</w:t>
      </w:r>
      <w:r w:rsidR="0011271A" w:rsidRPr="00C01BF4">
        <w:rPr>
          <w:szCs w:val="24"/>
        </w:rPr>
        <w:t xml:space="preserve"> (</w:t>
      </w:r>
      <w:r w:rsidR="00821E10" w:rsidRPr="00C01BF4">
        <w:rPr>
          <w:szCs w:val="24"/>
        </w:rPr>
        <w:t>34</w:t>
      </w:r>
      <w:r w:rsidR="0011271A" w:rsidRPr="00C01BF4">
        <w:rPr>
          <w:szCs w:val="24"/>
        </w:rPr>
        <w:t xml:space="preserve">) shows </w:t>
      </w:r>
      <w:r w:rsidR="001B0753" w:rsidRPr="00C01BF4">
        <w:rPr>
          <w:i/>
          <w:szCs w:val="24"/>
        </w:rPr>
        <w:t>-ta</w:t>
      </w:r>
      <w:r w:rsidR="0011271A" w:rsidRPr="00C01BF4">
        <w:rPr>
          <w:szCs w:val="24"/>
        </w:rPr>
        <w:t xml:space="preserve"> </w:t>
      </w:r>
      <w:r w:rsidR="001B0753" w:rsidRPr="00C01BF4">
        <w:rPr>
          <w:szCs w:val="24"/>
        </w:rPr>
        <w:t>in an embedded clause expressing anteriority relative to the matrix clause, which is understood to describe a future eventuality:</w:t>
      </w:r>
    </w:p>
    <w:p w14:paraId="7C9880AB" w14:textId="77777777" w:rsidR="001B0753" w:rsidRPr="00C01BF4" w:rsidRDefault="001B0753"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018D21AD" w14:textId="1EF1BCA8" w:rsidR="001B0753" w:rsidRPr="00C01BF4" w:rsidRDefault="00D05C69"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lang w:val="es-MX"/>
        </w:rPr>
      </w:pPr>
      <w:r w:rsidRPr="00C01BF4">
        <w:rPr>
          <w:szCs w:val="24"/>
          <w:lang w:val="es-MX"/>
        </w:rPr>
        <w:t>(</w:t>
      </w:r>
      <w:r w:rsidR="00821E10" w:rsidRPr="00C01BF4">
        <w:rPr>
          <w:szCs w:val="24"/>
          <w:lang w:val="es-MX"/>
        </w:rPr>
        <w:t>34</w:t>
      </w:r>
      <w:r w:rsidRPr="00C01BF4">
        <w:rPr>
          <w:szCs w:val="24"/>
          <w:lang w:val="es-MX"/>
        </w:rPr>
        <w:t>)</w:t>
      </w:r>
      <w:r w:rsidRPr="00C01BF4">
        <w:rPr>
          <w:szCs w:val="24"/>
          <w:lang w:val="es-MX"/>
        </w:rPr>
        <w:tab/>
      </w:r>
      <w:r w:rsidRPr="00C01BF4">
        <w:rPr>
          <w:szCs w:val="24"/>
          <w:lang w:val="es-MX"/>
        </w:rPr>
        <w:tab/>
      </w:r>
      <w:r w:rsidR="001B0753" w:rsidRPr="00C01BF4">
        <w:rPr>
          <w:szCs w:val="24"/>
          <w:lang w:val="es-MX"/>
        </w:rPr>
        <w:t>Taroo-wa</w:t>
      </w:r>
      <w:r w:rsidR="001B0753" w:rsidRPr="00C01BF4">
        <w:rPr>
          <w:szCs w:val="24"/>
          <w:lang w:val="es-MX"/>
        </w:rPr>
        <w:tab/>
        <w:t>[terebi-o</w:t>
      </w:r>
      <w:r w:rsidR="001B0753" w:rsidRPr="00C01BF4">
        <w:rPr>
          <w:szCs w:val="24"/>
          <w:lang w:val="es-MX"/>
        </w:rPr>
        <w:tab/>
      </w:r>
      <w:r w:rsidRPr="00C01BF4">
        <w:rPr>
          <w:szCs w:val="24"/>
          <w:lang w:val="es-MX"/>
        </w:rPr>
        <w:tab/>
      </w:r>
      <w:r w:rsidR="001B0753" w:rsidRPr="00C01BF4">
        <w:rPr>
          <w:szCs w:val="24"/>
          <w:lang w:val="es-MX"/>
        </w:rPr>
        <w:t>mi-ta</w:t>
      </w:r>
      <w:r w:rsidR="001B0753" w:rsidRPr="00C01BF4">
        <w:rPr>
          <w:szCs w:val="24"/>
          <w:lang w:val="es-MX"/>
        </w:rPr>
        <w:tab/>
      </w:r>
      <w:r w:rsidR="001B0753" w:rsidRPr="00C01BF4">
        <w:rPr>
          <w:szCs w:val="24"/>
          <w:lang w:val="es-MX"/>
        </w:rPr>
        <w:tab/>
      </w:r>
      <w:r w:rsidR="001B0753" w:rsidRPr="00C01BF4">
        <w:rPr>
          <w:szCs w:val="24"/>
          <w:lang w:val="es-MX"/>
        </w:rPr>
        <w:tab/>
      </w:r>
      <w:r w:rsidR="001B0753" w:rsidRPr="00C01BF4">
        <w:rPr>
          <w:szCs w:val="24"/>
          <w:lang w:val="es-MX"/>
        </w:rPr>
        <w:tab/>
        <w:t>ato-de]</w:t>
      </w:r>
      <w:r w:rsidR="001B0753" w:rsidRPr="00C01BF4">
        <w:rPr>
          <w:szCs w:val="24"/>
          <w:lang w:val="es-MX"/>
        </w:rPr>
        <w:tab/>
      </w:r>
      <w:r w:rsidR="001B0753" w:rsidRPr="00C01BF4">
        <w:rPr>
          <w:szCs w:val="24"/>
          <w:lang w:val="es-MX"/>
        </w:rPr>
        <w:tab/>
        <w:t>benkyoo-suru.</w:t>
      </w:r>
    </w:p>
    <w:p w14:paraId="1E519F93" w14:textId="77777777" w:rsidR="001B0753" w:rsidRPr="00C01BF4" w:rsidRDefault="00D05C69"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lang w:val="es-MX"/>
        </w:rPr>
        <w:tab/>
      </w:r>
      <w:r w:rsidRPr="00C01BF4">
        <w:rPr>
          <w:szCs w:val="24"/>
          <w:lang w:val="es-MX"/>
        </w:rPr>
        <w:tab/>
      </w:r>
      <w:r w:rsidRPr="00C01BF4">
        <w:rPr>
          <w:szCs w:val="24"/>
          <w:lang w:val="es-MX"/>
        </w:rPr>
        <w:tab/>
      </w:r>
      <w:r w:rsidRPr="00C01BF4">
        <w:rPr>
          <w:szCs w:val="24"/>
        </w:rPr>
        <w:t>Taro-TOP</w:t>
      </w:r>
      <w:r w:rsidRPr="00C01BF4">
        <w:rPr>
          <w:szCs w:val="24"/>
        </w:rPr>
        <w:tab/>
      </w:r>
      <w:r w:rsidR="00C95660" w:rsidRPr="00C01BF4">
        <w:rPr>
          <w:szCs w:val="24"/>
        </w:rPr>
        <w:t>TV-ACC</w:t>
      </w:r>
      <w:r w:rsidR="00C95660" w:rsidRPr="00C01BF4">
        <w:rPr>
          <w:szCs w:val="24"/>
        </w:rPr>
        <w:tab/>
        <w:t>watch-ANT</w:t>
      </w:r>
      <w:r w:rsidR="00C95660" w:rsidRPr="00C01BF4">
        <w:rPr>
          <w:szCs w:val="24"/>
        </w:rPr>
        <w:tab/>
        <w:t>after-LOC</w:t>
      </w:r>
      <w:r w:rsidR="00C95660" w:rsidRPr="00C01BF4">
        <w:rPr>
          <w:szCs w:val="24"/>
        </w:rPr>
        <w:tab/>
      </w:r>
      <w:r w:rsidR="001B0753" w:rsidRPr="00C01BF4">
        <w:rPr>
          <w:szCs w:val="24"/>
        </w:rPr>
        <w:t>study-PRES</w:t>
      </w:r>
    </w:p>
    <w:p w14:paraId="3C6386F2" w14:textId="77777777" w:rsidR="001B0753" w:rsidRPr="00C01BF4" w:rsidRDefault="001B0753"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‘Taro will study after watching TV.’ (Ogihara 1999: 329)</w:t>
      </w:r>
    </w:p>
    <w:p w14:paraId="513CCE43" w14:textId="77777777" w:rsidR="00596915" w:rsidRPr="00C01BF4" w:rsidRDefault="00596915"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24C1C87E" w14:textId="3ADF2CE2" w:rsidR="005410ED" w:rsidRPr="00C01BF4" w:rsidRDefault="00F20999"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In the absence of appropriate contextual specifications, the default reference time for matrix clauses is utterance time, as illustrated in (</w:t>
      </w:r>
      <w:r w:rsidR="00821E10" w:rsidRPr="00C01BF4">
        <w:rPr>
          <w:szCs w:val="24"/>
        </w:rPr>
        <w:t>35</w:t>
      </w:r>
      <w:r w:rsidRPr="00C01BF4">
        <w:rPr>
          <w:szCs w:val="24"/>
        </w:rPr>
        <w:t>):</w:t>
      </w:r>
      <w:r w:rsidR="005410ED" w:rsidRPr="00C01BF4">
        <w:rPr>
          <w:szCs w:val="24"/>
        </w:rPr>
        <w:t xml:space="preserve"> </w:t>
      </w:r>
    </w:p>
    <w:p w14:paraId="39354FAF" w14:textId="77777777" w:rsidR="00596915" w:rsidRPr="00C01BF4" w:rsidRDefault="00596915"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4D3EB21B" w14:textId="1EC9A841" w:rsidR="005410ED" w:rsidRPr="00C01BF4" w:rsidRDefault="000311AB"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lang w:val="es-MX"/>
        </w:rPr>
      </w:pPr>
      <w:r w:rsidRPr="00C01BF4">
        <w:rPr>
          <w:szCs w:val="24"/>
          <w:lang w:val="es-MX"/>
        </w:rPr>
        <w:t>(</w:t>
      </w:r>
      <w:r w:rsidR="00821E10" w:rsidRPr="00C01BF4">
        <w:rPr>
          <w:szCs w:val="24"/>
          <w:lang w:val="es-MX"/>
        </w:rPr>
        <w:t>35</w:t>
      </w:r>
      <w:r w:rsidRPr="00C01BF4">
        <w:rPr>
          <w:szCs w:val="24"/>
          <w:lang w:val="es-MX"/>
        </w:rPr>
        <w:t>)</w:t>
      </w:r>
      <w:r w:rsidRPr="00C01BF4">
        <w:rPr>
          <w:szCs w:val="24"/>
          <w:lang w:val="es-MX"/>
        </w:rPr>
        <w:tab/>
      </w:r>
      <w:r w:rsidRPr="00C01BF4">
        <w:rPr>
          <w:szCs w:val="24"/>
          <w:lang w:val="es-MX"/>
        </w:rPr>
        <w:tab/>
        <w:t>Taroo-</w:t>
      </w:r>
      <w:r w:rsidR="005410ED" w:rsidRPr="00C01BF4">
        <w:rPr>
          <w:szCs w:val="24"/>
          <w:lang w:val="es-MX"/>
        </w:rPr>
        <w:t>wa</w:t>
      </w:r>
      <w:r w:rsidR="005410ED" w:rsidRPr="00C01BF4">
        <w:rPr>
          <w:szCs w:val="24"/>
          <w:lang w:val="es-MX"/>
        </w:rPr>
        <w:tab/>
        <w:t>kinoo</w:t>
      </w:r>
      <w:r w:rsidR="005410ED" w:rsidRPr="00C01BF4">
        <w:rPr>
          <w:szCs w:val="24"/>
          <w:lang w:val="es-MX"/>
        </w:rPr>
        <w:tab/>
      </w:r>
      <w:r w:rsidR="005410ED" w:rsidRPr="00C01BF4">
        <w:rPr>
          <w:szCs w:val="24"/>
          <w:lang w:val="es-MX"/>
        </w:rPr>
        <w:tab/>
      </w:r>
      <w:r w:rsidRPr="00C01BF4">
        <w:rPr>
          <w:szCs w:val="24"/>
          <w:lang w:val="es-MX"/>
        </w:rPr>
        <w:tab/>
        <w:t>hon-</w:t>
      </w:r>
      <w:r w:rsidR="005410ED" w:rsidRPr="00C01BF4">
        <w:rPr>
          <w:szCs w:val="24"/>
          <w:lang w:val="es-MX"/>
        </w:rPr>
        <w:t>o</w:t>
      </w:r>
      <w:r w:rsidR="005410ED" w:rsidRPr="00C01BF4">
        <w:rPr>
          <w:szCs w:val="24"/>
          <w:lang w:val="es-MX"/>
        </w:rPr>
        <w:tab/>
      </w:r>
      <w:r w:rsidR="005410ED" w:rsidRPr="00C01BF4">
        <w:rPr>
          <w:szCs w:val="24"/>
          <w:lang w:val="es-MX"/>
        </w:rPr>
        <w:tab/>
      </w:r>
      <w:r w:rsidR="005410ED" w:rsidRPr="00C01BF4">
        <w:rPr>
          <w:szCs w:val="24"/>
          <w:lang w:val="es-MX"/>
        </w:rPr>
        <w:tab/>
      </w:r>
      <w:r w:rsidR="005410ED" w:rsidRPr="00C01BF4">
        <w:rPr>
          <w:szCs w:val="24"/>
          <w:lang w:val="es-MX"/>
        </w:rPr>
        <w:tab/>
        <w:t>yon-da.</w:t>
      </w:r>
    </w:p>
    <w:p w14:paraId="7943A539" w14:textId="77777777" w:rsidR="005410ED" w:rsidRPr="00C01BF4" w:rsidRDefault="000311AB"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lang w:val="es-MX"/>
        </w:rPr>
        <w:tab/>
      </w:r>
      <w:r w:rsidRPr="00C01BF4">
        <w:rPr>
          <w:szCs w:val="24"/>
          <w:lang w:val="es-MX"/>
        </w:rPr>
        <w:tab/>
      </w:r>
      <w:r w:rsidRPr="00C01BF4">
        <w:rPr>
          <w:szCs w:val="24"/>
          <w:lang w:val="es-MX"/>
        </w:rPr>
        <w:tab/>
      </w:r>
      <w:r w:rsidRPr="00C01BF4">
        <w:rPr>
          <w:szCs w:val="24"/>
        </w:rPr>
        <w:t xml:space="preserve">Taro-TOP </w:t>
      </w:r>
      <w:r w:rsidRPr="00C01BF4">
        <w:rPr>
          <w:szCs w:val="24"/>
        </w:rPr>
        <w:tab/>
        <w:t>yesterday</w:t>
      </w:r>
      <w:r w:rsidRPr="00C01BF4">
        <w:rPr>
          <w:szCs w:val="24"/>
        </w:rPr>
        <w:tab/>
        <w:t>book-</w:t>
      </w:r>
      <w:r w:rsidR="005410ED" w:rsidRPr="00C01BF4">
        <w:rPr>
          <w:szCs w:val="24"/>
        </w:rPr>
        <w:t>ACC</w:t>
      </w:r>
      <w:r w:rsidR="005410ED" w:rsidRPr="00C01BF4">
        <w:rPr>
          <w:szCs w:val="24"/>
        </w:rPr>
        <w:tab/>
      </w:r>
      <w:r w:rsidR="005410ED" w:rsidRPr="00C01BF4">
        <w:rPr>
          <w:szCs w:val="24"/>
        </w:rPr>
        <w:tab/>
        <w:t>read-ANT</w:t>
      </w:r>
    </w:p>
    <w:p w14:paraId="33267FBB" w14:textId="77777777" w:rsidR="005410ED" w:rsidRPr="00C01BF4" w:rsidRDefault="005410ED"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 xml:space="preserve">1) ‘Taro (had) read the book yesterday.’ </w:t>
      </w:r>
    </w:p>
    <w:p w14:paraId="66FF04DE" w14:textId="77777777" w:rsidR="005410ED" w:rsidRPr="00C01BF4" w:rsidRDefault="005410ED"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2) ‘*As of yesterday, Taro had read the book.’ (Ogihara 1999: 330)</w:t>
      </w:r>
    </w:p>
    <w:p w14:paraId="606AB3FB" w14:textId="77777777" w:rsidR="00596915" w:rsidRPr="00C01BF4" w:rsidRDefault="00596915"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78877D45" w14:textId="1DD427AE" w:rsidR="005410ED" w:rsidRPr="00C01BF4" w:rsidRDefault="005410ED"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When not accompanied by an aspect marker, </w:t>
      </w:r>
      <w:r w:rsidRPr="00C01BF4">
        <w:rPr>
          <w:i/>
          <w:szCs w:val="24"/>
        </w:rPr>
        <w:t>-ta</w:t>
      </w:r>
      <w:r w:rsidRPr="00C01BF4">
        <w:rPr>
          <w:szCs w:val="24"/>
        </w:rPr>
        <w:t xml:space="preserve"> clauses are interpreted perfectively, i.e., to the effect of inclusion of the runtime of the described eventuality in the topic time of </w:t>
      </w:r>
      <w:r w:rsidRPr="00C01BF4">
        <w:rPr>
          <w:szCs w:val="24"/>
        </w:rPr>
        <w:lastRenderedPageBreak/>
        <w:t xml:space="preserve">the </w:t>
      </w:r>
      <w:r w:rsidRPr="00C01BF4">
        <w:rPr>
          <w:i/>
          <w:szCs w:val="24"/>
        </w:rPr>
        <w:t>–ta</w:t>
      </w:r>
      <w:r w:rsidR="00F20999" w:rsidRPr="00C01BF4">
        <w:rPr>
          <w:szCs w:val="24"/>
        </w:rPr>
        <w:t xml:space="preserve"> form. Thus, the time adverbial in (</w:t>
      </w:r>
      <w:r w:rsidR="00821E10" w:rsidRPr="00C01BF4">
        <w:rPr>
          <w:szCs w:val="24"/>
        </w:rPr>
        <w:t>35</w:t>
      </w:r>
      <w:r w:rsidR="00F20999" w:rsidRPr="00C01BF4">
        <w:rPr>
          <w:szCs w:val="24"/>
        </w:rPr>
        <w:t xml:space="preserve">) is understood to specify the event time, not the topic time or reference time. </w:t>
      </w:r>
      <w:r w:rsidR="00874CF6" w:rsidRPr="00C01BF4">
        <w:rPr>
          <w:szCs w:val="24"/>
        </w:rPr>
        <w:t xml:space="preserve">As Ogihara points out, a perfect interpretation under which the time adverbial would specify a topic time following the time of </w:t>
      </w:r>
      <w:r w:rsidR="005F758F" w:rsidRPr="00C01BF4">
        <w:rPr>
          <w:szCs w:val="24"/>
        </w:rPr>
        <w:t xml:space="preserve">the </w:t>
      </w:r>
      <w:r w:rsidR="00874CF6" w:rsidRPr="00C01BF4">
        <w:rPr>
          <w:szCs w:val="24"/>
        </w:rPr>
        <w:t>reading event i</w:t>
      </w:r>
      <w:r w:rsidR="00530E60" w:rsidRPr="00C01BF4">
        <w:rPr>
          <w:szCs w:val="24"/>
        </w:rPr>
        <w:t>s unavailable in (</w:t>
      </w:r>
      <w:r w:rsidR="00821E10" w:rsidRPr="00C01BF4">
        <w:rPr>
          <w:szCs w:val="24"/>
        </w:rPr>
        <w:t>35</w:t>
      </w:r>
      <w:r w:rsidR="00530E60" w:rsidRPr="00C01BF4">
        <w:rPr>
          <w:szCs w:val="24"/>
        </w:rPr>
        <w:t xml:space="preserve">). However, to obtain this interpretation, </w:t>
      </w:r>
      <w:r w:rsidR="00530E60" w:rsidRPr="00C01BF4">
        <w:rPr>
          <w:i/>
          <w:szCs w:val="24"/>
        </w:rPr>
        <w:t>-ta</w:t>
      </w:r>
      <w:r w:rsidR="00530E60" w:rsidRPr="00C01BF4">
        <w:rPr>
          <w:szCs w:val="24"/>
        </w:rPr>
        <w:t xml:space="preserve"> can be combined with the </w:t>
      </w:r>
      <w:r w:rsidR="00530E60" w:rsidRPr="00C01BF4">
        <w:rPr>
          <w:i/>
          <w:szCs w:val="24"/>
        </w:rPr>
        <w:t>–te iru</w:t>
      </w:r>
      <w:r w:rsidR="00530E60" w:rsidRPr="00C01BF4">
        <w:rPr>
          <w:szCs w:val="24"/>
        </w:rPr>
        <w:t xml:space="preserve"> construction, as illustrated in (</w:t>
      </w:r>
      <w:r w:rsidR="00821E10" w:rsidRPr="00C01BF4">
        <w:rPr>
          <w:szCs w:val="24"/>
        </w:rPr>
        <w:t>36</w:t>
      </w:r>
      <w:r w:rsidR="00530E60" w:rsidRPr="00C01BF4">
        <w:rPr>
          <w:szCs w:val="24"/>
        </w:rPr>
        <w:t>):</w:t>
      </w:r>
    </w:p>
    <w:p w14:paraId="00DDBF26" w14:textId="77777777" w:rsidR="00530E60" w:rsidRPr="00C01BF4" w:rsidRDefault="00530E60"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30E977C3" w14:textId="77777777" w:rsidR="00480FAF" w:rsidRPr="00C01BF4" w:rsidRDefault="00480FAF" w:rsidP="00480FAF">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lang w:val="es-MX"/>
        </w:rPr>
      </w:pPr>
      <w:r w:rsidRPr="00C01BF4">
        <w:rPr>
          <w:szCs w:val="24"/>
          <w:lang w:val="es-MX"/>
        </w:rPr>
        <w:t>(36)</w:t>
      </w:r>
      <w:r w:rsidRPr="00C01BF4">
        <w:rPr>
          <w:szCs w:val="24"/>
          <w:lang w:val="es-MX"/>
        </w:rPr>
        <w:tab/>
      </w:r>
      <w:r w:rsidRPr="00C01BF4">
        <w:rPr>
          <w:szCs w:val="24"/>
          <w:lang w:val="es-MX"/>
        </w:rPr>
        <w:tab/>
        <w:t xml:space="preserve">Taro-wa </w:t>
      </w:r>
      <w:r w:rsidRPr="00C01BF4">
        <w:rPr>
          <w:szCs w:val="24"/>
          <w:lang w:val="es-MX"/>
        </w:rPr>
        <w:tab/>
        <w:t>kinoo-no</w:t>
      </w:r>
      <w:r w:rsidRPr="00C01BF4">
        <w:rPr>
          <w:szCs w:val="24"/>
          <w:lang w:val="es-MX"/>
        </w:rPr>
        <w:tab/>
      </w:r>
      <w:r w:rsidRPr="00C01BF4">
        <w:rPr>
          <w:szCs w:val="24"/>
          <w:lang w:val="es-MX"/>
        </w:rPr>
        <w:tab/>
      </w:r>
      <w:r w:rsidRPr="00C01BF4">
        <w:rPr>
          <w:szCs w:val="24"/>
          <w:lang w:val="es-MX"/>
        </w:rPr>
        <w:tab/>
        <w:t xml:space="preserve">jiten-de           </w:t>
      </w:r>
      <w:r w:rsidRPr="00C01BF4">
        <w:rPr>
          <w:szCs w:val="24"/>
          <w:lang w:val="es-MX"/>
        </w:rPr>
        <w:tab/>
      </w:r>
      <w:r w:rsidRPr="00C01BF4">
        <w:rPr>
          <w:szCs w:val="24"/>
          <w:lang w:val="es-MX"/>
        </w:rPr>
        <w:tab/>
        <w:t>sudeni</w:t>
      </w:r>
    </w:p>
    <w:p w14:paraId="07A44870" w14:textId="77777777" w:rsidR="00480FAF" w:rsidRPr="00C01BF4" w:rsidRDefault="00480FAF" w:rsidP="00480FAF">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lang w:val="es-MX"/>
        </w:rPr>
        <w:tab/>
      </w:r>
      <w:r w:rsidRPr="00C01BF4">
        <w:rPr>
          <w:szCs w:val="24"/>
          <w:lang w:val="es-MX"/>
        </w:rPr>
        <w:tab/>
      </w:r>
      <w:r w:rsidRPr="00C01BF4">
        <w:rPr>
          <w:szCs w:val="24"/>
          <w:lang w:val="es-MX"/>
        </w:rPr>
        <w:tab/>
      </w:r>
      <w:r w:rsidRPr="00C01BF4">
        <w:rPr>
          <w:szCs w:val="24"/>
        </w:rPr>
        <w:t>Taro-TOP</w:t>
      </w:r>
      <w:r w:rsidRPr="00C01BF4">
        <w:rPr>
          <w:szCs w:val="24"/>
        </w:rPr>
        <w:tab/>
        <w:t>yesterday-GEN</w:t>
      </w:r>
      <w:r w:rsidRPr="00C01BF4">
        <w:rPr>
          <w:szCs w:val="24"/>
        </w:rPr>
        <w:tab/>
        <w:t>timepoint-LOC</w:t>
      </w:r>
      <w:r w:rsidRPr="00C01BF4">
        <w:rPr>
          <w:szCs w:val="24"/>
        </w:rPr>
        <w:tab/>
        <w:t>already</w:t>
      </w:r>
    </w:p>
    <w:p w14:paraId="447BA6F0" w14:textId="77777777" w:rsidR="00480FAF" w:rsidRPr="00C01BF4" w:rsidRDefault="00480FAF" w:rsidP="00480FAF">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lang w:val="es-MX"/>
        </w:rPr>
      </w:pPr>
      <w:r w:rsidRPr="00C01BF4">
        <w:rPr>
          <w:szCs w:val="24"/>
        </w:rPr>
        <w:tab/>
      </w:r>
      <w:r w:rsidRPr="00C01BF4">
        <w:rPr>
          <w:szCs w:val="24"/>
        </w:rPr>
        <w:tab/>
      </w:r>
      <w:r w:rsidRPr="00C01BF4">
        <w:rPr>
          <w:szCs w:val="24"/>
        </w:rPr>
        <w:tab/>
      </w:r>
      <w:r w:rsidRPr="00C01BF4">
        <w:rPr>
          <w:szCs w:val="24"/>
          <w:lang w:val="es-MX"/>
        </w:rPr>
        <w:t>sono</w:t>
      </w:r>
      <w:r w:rsidRPr="00C01BF4">
        <w:rPr>
          <w:szCs w:val="24"/>
          <w:lang w:val="es-MX"/>
        </w:rPr>
        <w:tab/>
        <w:t>hon-o</w:t>
      </w:r>
      <w:r w:rsidRPr="00C01BF4">
        <w:rPr>
          <w:szCs w:val="24"/>
          <w:lang w:val="es-MX"/>
        </w:rPr>
        <w:tab/>
      </w:r>
      <w:r w:rsidRPr="00C01BF4">
        <w:rPr>
          <w:szCs w:val="24"/>
          <w:lang w:val="es-MX"/>
        </w:rPr>
        <w:tab/>
      </w:r>
      <w:r w:rsidRPr="00C01BF4">
        <w:rPr>
          <w:szCs w:val="24"/>
          <w:lang w:val="es-MX"/>
        </w:rPr>
        <w:tab/>
      </w:r>
      <w:r w:rsidRPr="00C01BF4">
        <w:rPr>
          <w:szCs w:val="24"/>
          <w:lang w:val="es-MX"/>
        </w:rPr>
        <w:tab/>
        <w:t>yon-de</w:t>
      </w:r>
      <w:r w:rsidRPr="00C01BF4">
        <w:rPr>
          <w:szCs w:val="24"/>
          <w:lang w:val="es-MX"/>
        </w:rPr>
        <w:tab/>
        <w:t>ita.</w:t>
      </w:r>
    </w:p>
    <w:p w14:paraId="56C00C25" w14:textId="77777777" w:rsidR="00480FAF" w:rsidRPr="00C01BF4" w:rsidRDefault="00480FAF" w:rsidP="00480FAF">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lang w:val="es-MX"/>
        </w:rPr>
        <w:tab/>
      </w:r>
      <w:r w:rsidRPr="00C01BF4">
        <w:rPr>
          <w:szCs w:val="24"/>
          <w:lang w:val="es-MX"/>
        </w:rPr>
        <w:tab/>
      </w:r>
      <w:r w:rsidRPr="00C01BF4">
        <w:rPr>
          <w:szCs w:val="24"/>
          <w:lang w:val="es-MX"/>
        </w:rPr>
        <w:tab/>
      </w:r>
      <w:r w:rsidRPr="00C01BF4">
        <w:rPr>
          <w:szCs w:val="24"/>
        </w:rPr>
        <w:t xml:space="preserve">that </w:t>
      </w:r>
      <w:r w:rsidRPr="00C01BF4">
        <w:rPr>
          <w:szCs w:val="24"/>
        </w:rPr>
        <w:tab/>
        <w:t>book-ACC</w:t>
      </w:r>
      <w:r w:rsidRPr="00C01BF4">
        <w:rPr>
          <w:szCs w:val="24"/>
        </w:rPr>
        <w:tab/>
      </w:r>
      <w:r w:rsidRPr="00C01BF4">
        <w:rPr>
          <w:szCs w:val="24"/>
        </w:rPr>
        <w:tab/>
        <w:t>read-</w:t>
      </w:r>
      <w:r>
        <w:rPr>
          <w:szCs w:val="24"/>
        </w:rPr>
        <w:t>TE</w:t>
      </w:r>
      <w:r>
        <w:rPr>
          <w:szCs w:val="24"/>
        </w:rPr>
        <w:tab/>
        <w:t>be</w:t>
      </w:r>
      <w:r w:rsidRPr="00C01BF4">
        <w:rPr>
          <w:szCs w:val="24"/>
        </w:rPr>
        <w:t>:ANT</w:t>
      </w:r>
    </w:p>
    <w:p w14:paraId="209EC1CF" w14:textId="77777777" w:rsidR="00480FAF" w:rsidRPr="00C01BF4" w:rsidRDefault="00480FAF" w:rsidP="00480FAF">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 xml:space="preserve">1) ‘As of yesterday, Taro had already read the book.’ </w:t>
      </w:r>
    </w:p>
    <w:p w14:paraId="057DD7ED" w14:textId="77777777" w:rsidR="00480FAF" w:rsidRPr="00C01BF4" w:rsidRDefault="00480FAF" w:rsidP="00480FAF">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1134"/>
        <w:rPr>
          <w:szCs w:val="24"/>
        </w:rPr>
      </w:pPr>
      <w:r w:rsidRPr="00C01BF4">
        <w:rPr>
          <w:szCs w:val="24"/>
        </w:rPr>
        <w:t>2) ‘</w:t>
      </w:r>
      <w:r>
        <w:rPr>
          <w:szCs w:val="24"/>
        </w:rPr>
        <w:t>As of yesterday, Taro was already reading the book</w:t>
      </w:r>
      <w:r w:rsidRPr="00C01BF4">
        <w:rPr>
          <w:szCs w:val="24"/>
        </w:rPr>
        <w:t>.’ (Sotaro Kita, p. c.</w:t>
      </w:r>
      <w:r>
        <w:rPr>
          <w:szCs w:val="24"/>
        </w:rPr>
        <w:t>; Mitsuaki Shimojo, p. c.</w:t>
      </w:r>
      <w:r w:rsidRPr="00C01BF4">
        <w:rPr>
          <w:szCs w:val="24"/>
        </w:rPr>
        <w:t>)</w:t>
      </w:r>
    </w:p>
    <w:p w14:paraId="47D15BA4" w14:textId="77777777" w:rsidR="00480FAF" w:rsidRPr="00C01BF4" w:rsidRDefault="00480FAF" w:rsidP="00480FAF">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416CC848" w14:textId="45B5736D" w:rsidR="00530E60" w:rsidRPr="00C01BF4" w:rsidRDefault="00480FAF" w:rsidP="00480FAF">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The </w:t>
      </w:r>
      <w:r w:rsidRPr="00C01BF4">
        <w:rPr>
          <w:i/>
          <w:szCs w:val="24"/>
        </w:rPr>
        <w:t>–te iru</w:t>
      </w:r>
      <w:r w:rsidRPr="00C01BF4">
        <w:rPr>
          <w:szCs w:val="24"/>
        </w:rPr>
        <w:t xml:space="preserve"> form has both perfect and imperfective/progressive interpretations. In either case, it maps an eventuality description into a related state (Nishiyama &amp; Koenig 2010).</w:t>
      </w:r>
      <w:r w:rsidR="003267C6" w:rsidRPr="00C01BF4">
        <w:rPr>
          <w:szCs w:val="24"/>
        </w:rPr>
        <w:tab/>
        <w:t xml:space="preserve">Figure </w:t>
      </w:r>
      <w:r w:rsidR="00584F3A" w:rsidRPr="00C01BF4">
        <w:rPr>
          <w:szCs w:val="24"/>
        </w:rPr>
        <w:t>4 diagrams an analysis of (</w:t>
      </w:r>
      <w:r w:rsidR="00821E10" w:rsidRPr="00C01BF4">
        <w:rPr>
          <w:szCs w:val="24"/>
        </w:rPr>
        <w:t>35</w:t>
      </w:r>
      <w:r w:rsidR="00584F3A" w:rsidRPr="00C01BF4">
        <w:rPr>
          <w:szCs w:val="24"/>
        </w:rPr>
        <w:t xml:space="preserve">) in line with the ideas developed above. The adverbial </w:t>
      </w:r>
      <w:r w:rsidR="00584F3A" w:rsidRPr="00C01BF4">
        <w:rPr>
          <w:i/>
          <w:szCs w:val="24"/>
        </w:rPr>
        <w:t>kinoo</w:t>
      </w:r>
      <w:r w:rsidR="00584F3A" w:rsidRPr="00C01BF4">
        <w:rPr>
          <w:szCs w:val="24"/>
        </w:rPr>
        <w:t xml:space="preserve"> ‘yesterday’ is interpreted as an event time adverbial ignoring linear order. The function </w:t>
      </w:r>
      <w:r w:rsidR="00584F3A" w:rsidRPr="00C01BF4">
        <w:rPr>
          <w:i/>
          <w:iCs/>
          <w:szCs w:val="24"/>
        </w:rPr>
        <w:t>antday</w:t>
      </w:r>
      <w:r w:rsidR="00584F3A" w:rsidRPr="00C01BF4">
        <w:rPr>
          <w:szCs w:val="24"/>
        </w:rPr>
        <w:t xml:space="preserve">: </w:t>
      </w:r>
      <w:r w:rsidR="00584F3A" w:rsidRPr="00C01BF4">
        <w:rPr>
          <w:i/>
          <w:iCs/>
          <w:szCs w:val="24"/>
        </w:rPr>
        <w:t>D</w:t>
      </w:r>
      <w:r w:rsidR="00584F3A" w:rsidRPr="00C01BF4">
        <w:rPr>
          <w:i/>
          <w:iCs/>
          <w:szCs w:val="24"/>
          <w:vertAlign w:val="subscript"/>
        </w:rPr>
        <w:t>I</w:t>
      </w:r>
      <w:r w:rsidR="00584F3A" w:rsidRPr="00C01BF4">
        <w:rPr>
          <w:szCs w:val="24"/>
        </w:rPr>
        <w:t xml:space="preserve"> </w:t>
      </w:r>
      <w:r w:rsidR="00584F3A" w:rsidRPr="00C01BF4">
        <w:rPr>
          <w:szCs w:val="24"/>
        </w:rPr>
        <w:sym w:font="Wingdings" w:char="00E8"/>
      </w:r>
      <w:r w:rsidR="00584F3A" w:rsidRPr="00C01BF4">
        <w:rPr>
          <w:i/>
          <w:iCs/>
          <w:szCs w:val="24"/>
        </w:rPr>
        <w:t>D</w:t>
      </w:r>
      <w:r w:rsidR="00584F3A" w:rsidRPr="00C01BF4">
        <w:rPr>
          <w:i/>
          <w:iCs/>
          <w:szCs w:val="24"/>
          <w:vertAlign w:val="subscript"/>
        </w:rPr>
        <w:t>I</w:t>
      </w:r>
      <w:r w:rsidR="00584F3A" w:rsidRPr="00C01BF4">
        <w:rPr>
          <w:szCs w:val="24"/>
        </w:rPr>
        <w:t xml:space="preserve"> maps time intervals into the calendar day preceding the day containing them. </w:t>
      </w:r>
      <w:r w:rsidR="00FC552B" w:rsidRPr="00C01BF4">
        <w:rPr>
          <w:szCs w:val="24"/>
        </w:rPr>
        <w:t xml:space="preserve">The reference time variable </w:t>
      </w:r>
      <w:r w:rsidR="00FC552B" w:rsidRPr="00C01BF4">
        <w:rPr>
          <w:i/>
          <w:szCs w:val="24"/>
        </w:rPr>
        <w:t>t</w:t>
      </w:r>
      <w:r w:rsidR="00FC552B" w:rsidRPr="00C01BF4">
        <w:rPr>
          <w:i/>
          <w:szCs w:val="24"/>
          <w:vertAlign w:val="subscript"/>
        </w:rPr>
        <w:t>rc</w:t>
      </w:r>
      <w:r w:rsidR="00FC552B" w:rsidRPr="00C01BF4">
        <w:rPr>
          <w:szCs w:val="24"/>
        </w:rPr>
        <w:t xml:space="preserve">, like the topic time variable </w:t>
      </w:r>
      <w:r w:rsidR="00FC552B" w:rsidRPr="00C01BF4">
        <w:rPr>
          <w:i/>
          <w:szCs w:val="24"/>
        </w:rPr>
        <w:t>t</w:t>
      </w:r>
      <w:r w:rsidR="00FC552B" w:rsidRPr="00C01BF4">
        <w:rPr>
          <w:i/>
          <w:szCs w:val="24"/>
          <w:vertAlign w:val="subscript"/>
        </w:rPr>
        <w:t>topc</w:t>
      </w:r>
      <w:r w:rsidR="00FC552B" w:rsidRPr="00C01BF4">
        <w:rPr>
          <w:szCs w:val="24"/>
        </w:rPr>
        <w:t xml:space="preserve">, is interpreted indexically, i.e., its value is a function of the context. </w:t>
      </w:r>
    </w:p>
    <w:p w14:paraId="054C3FA3" w14:textId="05C97DC0" w:rsidR="00D76EEC" w:rsidRPr="00C01BF4" w:rsidRDefault="00A21943" w:rsidP="00F95628">
      <w:pPr>
        <w:pStyle w:val="BodyText"/>
        <w:keepN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noProof/>
          <w:szCs w:val="24"/>
        </w:rPr>
        <w:drawing>
          <wp:inline distT="0" distB="0" distL="0" distR="0" wp14:anchorId="1DE9EE7B" wp14:editId="2D872FE3">
            <wp:extent cx="5486400" cy="30714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tion_ta.png"/>
                    <pic:cNvPicPr/>
                  </pic:nvPicPr>
                  <pic:blipFill>
                    <a:blip r:embed="rId11">
                      <a:extLst>
                        <a:ext uri="{28A0092B-C50C-407E-A947-70E740481C1C}">
                          <a14:useLocalDpi xmlns:a14="http://schemas.microsoft.com/office/drawing/2010/main" val="0"/>
                        </a:ext>
                      </a:extLst>
                    </a:blip>
                    <a:stretch>
                      <a:fillRect/>
                    </a:stretch>
                  </pic:blipFill>
                  <pic:spPr>
                    <a:xfrm>
                      <a:off x="0" y="0"/>
                      <a:ext cx="5486400" cy="3071495"/>
                    </a:xfrm>
                    <a:prstGeom prst="rect">
                      <a:avLst/>
                    </a:prstGeom>
                  </pic:spPr>
                </pic:pic>
              </a:graphicData>
            </a:graphic>
          </wp:inline>
        </w:drawing>
      </w:r>
    </w:p>
    <w:p w14:paraId="5931FCA5" w14:textId="72FBAEE9" w:rsidR="00584F3A" w:rsidRPr="00C01BF4" w:rsidRDefault="00D76EEC" w:rsidP="00F95628">
      <w:pPr>
        <w:pStyle w:val="Caption"/>
        <w:spacing w:before="0" w:after="0"/>
        <w:rPr>
          <w:i/>
          <w:sz w:val="24"/>
          <w:szCs w:val="24"/>
        </w:rPr>
      </w:pPr>
      <w:r w:rsidRPr="00C01BF4">
        <w:rPr>
          <w:sz w:val="24"/>
          <w:szCs w:val="24"/>
        </w:rPr>
        <w:t xml:space="preserve">Figure 4. </w:t>
      </w:r>
      <w:r w:rsidRPr="00C01BF4">
        <w:rPr>
          <w:b w:val="0"/>
          <w:i/>
          <w:sz w:val="24"/>
          <w:szCs w:val="24"/>
        </w:rPr>
        <w:t>Simplified semantic composition for (</w:t>
      </w:r>
      <w:r w:rsidR="00821E10" w:rsidRPr="00C01BF4">
        <w:rPr>
          <w:b w:val="0"/>
          <w:i/>
          <w:sz w:val="24"/>
          <w:szCs w:val="24"/>
        </w:rPr>
        <w:t>35</w:t>
      </w:r>
      <w:r w:rsidRPr="00C01BF4">
        <w:rPr>
          <w:b w:val="0"/>
          <w:i/>
          <w:sz w:val="24"/>
          <w:szCs w:val="24"/>
        </w:rPr>
        <w:t>)</w:t>
      </w:r>
    </w:p>
    <w:p w14:paraId="3644E2D8" w14:textId="77777777" w:rsidR="00A21943" w:rsidRPr="00C01BF4" w:rsidRDefault="000F54DB"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p>
    <w:p w14:paraId="6DB63B20" w14:textId="3C721250" w:rsidR="00C95660" w:rsidRPr="00C01BF4" w:rsidRDefault="000F54DB"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Figure 4 describes </w:t>
      </w:r>
      <w:r w:rsidRPr="00C01BF4">
        <w:rPr>
          <w:i/>
          <w:szCs w:val="24"/>
        </w:rPr>
        <w:t>–ta</w:t>
      </w:r>
      <w:r w:rsidRPr="00C01BF4">
        <w:rPr>
          <w:szCs w:val="24"/>
        </w:rPr>
        <w:t xml:space="preserve"> as inherently perfective. </w:t>
      </w:r>
      <w:r w:rsidR="003F645D" w:rsidRPr="00C01BF4">
        <w:rPr>
          <w:szCs w:val="24"/>
        </w:rPr>
        <w:t xml:space="preserve">However, the compatibility of </w:t>
      </w:r>
      <w:r w:rsidR="003F645D" w:rsidRPr="00C01BF4">
        <w:rPr>
          <w:i/>
          <w:szCs w:val="24"/>
        </w:rPr>
        <w:t xml:space="preserve">–ta </w:t>
      </w:r>
      <w:r w:rsidR="003F645D" w:rsidRPr="00C01BF4">
        <w:rPr>
          <w:szCs w:val="24"/>
        </w:rPr>
        <w:t xml:space="preserve">with the </w:t>
      </w:r>
      <w:r w:rsidR="003F645D" w:rsidRPr="00C01BF4">
        <w:rPr>
          <w:i/>
          <w:szCs w:val="24"/>
        </w:rPr>
        <w:t>–te iru</w:t>
      </w:r>
      <w:r w:rsidR="003F645D" w:rsidRPr="00C01BF4">
        <w:rPr>
          <w:szCs w:val="24"/>
        </w:rPr>
        <w:t xml:space="preserve"> form (cf. (</w:t>
      </w:r>
      <w:r w:rsidR="00821E10" w:rsidRPr="00C01BF4">
        <w:rPr>
          <w:szCs w:val="24"/>
        </w:rPr>
        <w:t>36</w:t>
      </w:r>
      <w:r w:rsidR="003F645D" w:rsidRPr="00C01BF4">
        <w:rPr>
          <w:szCs w:val="24"/>
        </w:rPr>
        <w:t>)) suggests that perfectivity may be a stereotype implicature.</w:t>
      </w:r>
      <w:r w:rsidR="00BF4288" w:rsidRPr="00C01BF4">
        <w:rPr>
          <w:rStyle w:val="FootnoteReference"/>
          <w:szCs w:val="24"/>
        </w:rPr>
        <w:footnoteReference w:id="13"/>
      </w:r>
      <w:r w:rsidR="003F645D" w:rsidRPr="00C01BF4">
        <w:rPr>
          <w:szCs w:val="24"/>
        </w:rPr>
        <w:t xml:space="preserve"> Future research will have to clarify this.</w:t>
      </w:r>
    </w:p>
    <w:p w14:paraId="03073E21" w14:textId="3B3E2D56" w:rsidR="001B0753" w:rsidRDefault="006626D1"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lastRenderedPageBreak/>
        <w:tab/>
        <w:t>A set of properties strikingly similar to that of</w:t>
      </w:r>
      <w:r w:rsidRPr="00C01BF4">
        <w:rPr>
          <w:i/>
          <w:szCs w:val="24"/>
        </w:rPr>
        <w:t xml:space="preserve"> –ta</w:t>
      </w:r>
      <w:r w:rsidRPr="00C01BF4">
        <w:rPr>
          <w:szCs w:val="24"/>
        </w:rPr>
        <w:t xml:space="preserve"> has been attested for the suffix </w:t>
      </w:r>
      <w:r w:rsidRPr="00C01BF4">
        <w:rPr>
          <w:szCs w:val="24"/>
        </w:rPr>
        <w:br/>
      </w:r>
      <w:r w:rsidRPr="00C01BF4">
        <w:rPr>
          <w:i/>
          <w:szCs w:val="24"/>
        </w:rPr>
        <w:t>–á(k)a</w:t>
      </w:r>
      <w:r w:rsidRPr="00C01BF4">
        <w:rPr>
          <w:szCs w:val="24"/>
        </w:rPr>
        <w:t xml:space="preserve"> in the Bantu language Kituba, spoken in the Democratic Republic of Congo. </w:t>
      </w:r>
      <w:r w:rsidRPr="00C01BF4">
        <w:rPr>
          <w:szCs w:val="24"/>
        </w:rPr>
        <w:br/>
      </w:r>
      <w:r w:rsidR="005F758F" w:rsidRPr="00C01BF4">
        <w:rPr>
          <w:szCs w:val="24"/>
        </w:rPr>
        <w:t xml:space="preserve">As </w:t>
      </w:r>
      <w:r w:rsidR="00027852" w:rsidRPr="00C01BF4">
        <w:rPr>
          <w:szCs w:val="24"/>
        </w:rPr>
        <w:t>(</w:t>
      </w:r>
      <w:r w:rsidR="00821E10" w:rsidRPr="00C01BF4">
        <w:rPr>
          <w:szCs w:val="24"/>
        </w:rPr>
        <w:t>37</w:t>
      </w:r>
      <w:r w:rsidR="00027852" w:rsidRPr="00C01BF4">
        <w:rPr>
          <w:szCs w:val="24"/>
        </w:rPr>
        <w:t xml:space="preserve">) illustrates, </w:t>
      </w:r>
      <w:r w:rsidRPr="00C01BF4">
        <w:rPr>
          <w:i/>
          <w:szCs w:val="24"/>
        </w:rPr>
        <w:t>–</w:t>
      </w:r>
      <w:r w:rsidR="00027852" w:rsidRPr="00C01BF4">
        <w:rPr>
          <w:i/>
          <w:szCs w:val="24"/>
        </w:rPr>
        <w:t xml:space="preserve"> á</w:t>
      </w:r>
      <w:r w:rsidRPr="00C01BF4">
        <w:rPr>
          <w:i/>
          <w:szCs w:val="24"/>
        </w:rPr>
        <w:t>(k)a</w:t>
      </w:r>
      <w:r w:rsidRPr="00C01BF4">
        <w:rPr>
          <w:szCs w:val="24"/>
        </w:rPr>
        <w:t xml:space="preserve"> encodes anteriority relative to some reference time, irrespective of whether the latter is in the past, present, or future of the utterance time.</w:t>
      </w:r>
    </w:p>
    <w:p w14:paraId="47E72312" w14:textId="77777777" w:rsidR="00AA1C88" w:rsidRPr="00C01BF4" w:rsidRDefault="00AA1C88"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09395465" w14:textId="5B5E0A64" w:rsidR="00AA1C88" w:rsidRPr="00C01BF4" w:rsidRDefault="00AA1C88"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lang w:val="es-MX"/>
        </w:rPr>
      </w:pPr>
      <w:r w:rsidRPr="00C01BF4">
        <w:rPr>
          <w:szCs w:val="24"/>
          <w:lang w:val="es-MX"/>
        </w:rPr>
        <w:t>(</w:t>
      </w:r>
      <w:r w:rsidR="00821E10" w:rsidRPr="00C01BF4">
        <w:rPr>
          <w:szCs w:val="24"/>
          <w:lang w:val="es-MX"/>
        </w:rPr>
        <w:t>37</w:t>
      </w:r>
      <w:r w:rsidRPr="00C01BF4">
        <w:rPr>
          <w:szCs w:val="24"/>
          <w:lang w:val="es-MX"/>
        </w:rPr>
        <w:t>)</w:t>
      </w:r>
      <w:r w:rsidRPr="00C01BF4">
        <w:rPr>
          <w:szCs w:val="24"/>
          <w:lang w:val="es-MX"/>
        </w:rPr>
        <w:tab/>
        <w:t>a.</w:t>
      </w:r>
      <w:r w:rsidRPr="00C01BF4">
        <w:rPr>
          <w:szCs w:val="24"/>
          <w:lang w:val="es-MX"/>
        </w:rPr>
        <w:tab/>
        <w:t>Ntángu</w:t>
      </w:r>
      <w:r w:rsidRPr="00C01BF4">
        <w:rPr>
          <w:szCs w:val="24"/>
          <w:lang w:val="es-MX"/>
        </w:rPr>
        <w:tab/>
        <w:t>ya</w:t>
      </w:r>
      <w:r w:rsidRPr="00C01BF4">
        <w:rPr>
          <w:szCs w:val="24"/>
          <w:lang w:val="es-MX"/>
        </w:rPr>
        <w:tab/>
      </w:r>
      <w:r w:rsidRPr="00C01BF4">
        <w:rPr>
          <w:szCs w:val="24"/>
          <w:lang w:val="es-MX"/>
        </w:rPr>
        <w:tab/>
      </w:r>
      <w:r w:rsidRPr="00C01BF4">
        <w:rPr>
          <w:szCs w:val="24"/>
          <w:lang w:val="es-MX"/>
        </w:rPr>
        <w:tab/>
        <w:t>María</w:t>
      </w:r>
      <w:r w:rsidRPr="00C01BF4">
        <w:rPr>
          <w:szCs w:val="24"/>
          <w:lang w:val="es-MX"/>
        </w:rPr>
        <w:tab/>
        <w:t>kwis-á(k)a,</w:t>
      </w:r>
      <w:r w:rsidRPr="00C01BF4">
        <w:rPr>
          <w:szCs w:val="24"/>
          <w:lang w:val="es-MX"/>
        </w:rPr>
        <w:tab/>
      </w:r>
      <w:r w:rsidRPr="00C01BF4">
        <w:rPr>
          <w:szCs w:val="24"/>
          <w:lang w:val="es-MX"/>
        </w:rPr>
        <w:tab/>
        <w:t>múna</w:t>
      </w:r>
      <w:r w:rsidRPr="00C01BF4">
        <w:rPr>
          <w:szCs w:val="24"/>
          <w:lang w:val="es-MX"/>
        </w:rPr>
        <w:tab/>
        <w:t>béto</w:t>
      </w:r>
      <w:r w:rsidRPr="00C01BF4">
        <w:rPr>
          <w:szCs w:val="24"/>
          <w:lang w:val="es-MX"/>
        </w:rPr>
        <w:tab/>
        <w:t>méne</w:t>
      </w:r>
      <w:r w:rsidRPr="00C01BF4">
        <w:rPr>
          <w:szCs w:val="24"/>
          <w:lang w:val="es-MX"/>
        </w:rPr>
        <w:tab/>
      </w:r>
      <w:r w:rsidRPr="00C01BF4">
        <w:rPr>
          <w:szCs w:val="24"/>
          <w:lang w:val="es-MX"/>
        </w:rPr>
        <w:tab/>
        <w:t>di-áka.</w:t>
      </w:r>
      <w:r w:rsidRPr="00C01BF4">
        <w:rPr>
          <w:szCs w:val="24"/>
          <w:lang w:val="es-MX"/>
        </w:rPr>
        <w:tab/>
      </w:r>
      <w:r w:rsidRPr="00C01BF4">
        <w:rPr>
          <w:szCs w:val="24"/>
          <w:lang w:val="es-MX"/>
        </w:rPr>
        <w:tab/>
      </w:r>
    </w:p>
    <w:p w14:paraId="77674B8E" w14:textId="12DF324A" w:rsidR="00AA1C88" w:rsidRPr="00C01BF4" w:rsidRDefault="00AA1C88"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lang w:val="es-MX"/>
        </w:rPr>
        <w:tab/>
      </w:r>
      <w:r w:rsidRPr="00C01BF4">
        <w:rPr>
          <w:szCs w:val="24"/>
          <w:lang w:val="es-MX"/>
        </w:rPr>
        <w:tab/>
      </w:r>
      <w:r w:rsidRPr="00C01BF4">
        <w:rPr>
          <w:szCs w:val="24"/>
          <w:lang w:val="es-MX"/>
        </w:rPr>
        <w:tab/>
      </w:r>
      <w:r w:rsidR="004D3578">
        <w:rPr>
          <w:szCs w:val="24"/>
        </w:rPr>
        <w:t>time</w:t>
      </w:r>
      <w:r w:rsidR="004D3578">
        <w:rPr>
          <w:szCs w:val="24"/>
        </w:rPr>
        <w:tab/>
      </w:r>
      <w:r w:rsidR="004D3578">
        <w:rPr>
          <w:szCs w:val="24"/>
        </w:rPr>
        <w:tab/>
        <w:t>C</w:t>
      </w:r>
      <w:r w:rsidRPr="00C01BF4">
        <w:rPr>
          <w:szCs w:val="24"/>
        </w:rPr>
        <w:t>MP</w:t>
      </w:r>
      <w:r w:rsidRPr="00C01BF4">
        <w:rPr>
          <w:szCs w:val="24"/>
        </w:rPr>
        <w:tab/>
      </w:r>
      <w:r w:rsidR="004D3578">
        <w:rPr>
          <w:szCs w:val="24"/>
        </w:rPr>
        <w:tab/>
      </w:r>
      <w:r w:rsidRPr="00C01BF4">
        <w:rPr>
          <w:szCs w:val="24"/>
        </w:rPr>
        <w:t>María</w:t>
      </w:r>
      <w:r w:rsidRPr="00C01BF4">
        <w:rPr>
          <w:szCs w:val="24"/>
        </w:rPr>
        <w:tab/>
        <w:t xml:space="preserve">come-ANT </w:t>
      </w:r>
      <w:r w:rsidRPr="00C01BF4">
        <w:rPr>
          <w:szCs w:val="24"/>
        </w:rPr>
        <w:tab/>
        <w:t>then</w:t>
      </w:r>
      <w:r w:rsidRPr="00C01BF4">
        <w:rPr>
          <w:szCs w:val="24"/>
        </w:rPr>
        <w:tab/>
        <w:t>we</w:t>
      </w:r>
      <w:r w:rsidRPr="00C01BF4">
        <w:rPr>
          <w:szCs w:val="24"/>
        </w:rPr>
        <w:tab/>
      </w:r>
      <w:r w:rsidRPr="00C01BF4">
        <w:rPr>
          <w:szCs w:val="24"/>
        </w:rPr>
        <w:tab/>
        <w:t>PERF</w:t>
      </w:r>
      <w:r w:rsidRPr="00C01BF4">
        <w:rPr>
          <w:szCs w:val="24"/>
        </w:rPr>
        <w:tab/>
        <w:t>eat-ANT</w:t>
      </w:r>
    </w:p>
    <w:p w14:paraId="50CA6E83" w14:textId="77777777" w:rsidR="00AA1C88" w:rsidRPr="00C01BF4" w:rsidRDefault="00AA1C88"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1134"/>
        <w:rPr>
          <w:szCs w:val="24"/>
        </w:rPr>
      </w:pPr>
      <w:r w:rsidRPr="00C01BF4">
        <w:rPr>
          <w:szCs w:val="24"/>
        </w:rPr>
        <w:t>‘When María came, we had already eaten [a long time / quite some time</w:t>
      </w:r>
      <w:r w:rsidRPr="00C01BF4">
        <w:rPr>
          <w:szCs w:val="24"/>
        </w:rPr>
        <w:tab/>
        <w:t xml:space="preserve"> ago].’</w:t>
      </w:r>
    </w:p>
    <w:p w14:paraId="00FE6F09" w14:textId="77777777" w:rsidR="00AA1C88" w:rsidRPr="00C01BF4" w:rsidRDefault="00AA1C88"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lang w:val="es-MX"/>
        </w:rPr>
      </w:pPr>
      <w:r w:rsidRPr="00C01BF4">
        <w:rPr>
          <w:szCs w:val="24"/>
        </w:rPr>
        <w:tab/>
      </w:r>
      <w:r w:rsidRPr="00C01BF4">
        <w:rPr>
          <w:szCs w:val="24"/>
        </w:rPr>
        <w:tab/>
      </w:r>
      <w:r w:rsidRPr="00C01BF4">
        <w:rPr>
          <w:szCs w:val="24"/>
          <w:lang w:val="es-MX"/>
        </w:rPr>
        <w:t>b.</w:t>
      </w:r>
      <w:r w:rsidRPr="00C01BF4">
        <w:rPr>
          <w:szCs w:val="24"/>
          <w:lang w:val="es-MX"/>
        </w:rPr>
        <w:tab/>
        <w:t>Ntángu</w:t>
      </w:r>
      <w:r w:rsidRPr="00C01BF4">
        <w:rPr>
          <w:szCs w:val="24"/>
          <w:lang w:val="es-MX"/>
        </w:rPr>
        <w:tab/>
        <w:t>ya</w:t>
      </w:r>
      <w:r w:rsidRPr="00C01BF4">
        <w:rPr>
          <w:szCs w:val="24"/>
          <w:lang w:val="es-MX"/>
        </w:rPr>
        <w:tab/>
      </w:r>
      <w:r w:rsidRPr="00C01BF4">
        <w:rPr>
          <w:szCs w:val="24"/>
          <w:lang w:val="es-MX"/>
        </w:rPr>
        <w:tab/>
      </w:r>
      <w:r w:rsidRPr="00C01BF4">
        <w:rPr>
          <w:szCs w:val="24"/>
          <w:lang w:val="es-MX"/>
        </w:rPr>
        <w:tab/>
        <w:t>María</w:t>
      </w:r>
      <w:r w:rsidRPr="00C01BF4">
        <w:rPr>
          <w:szCs w:val="24"/>
          <w:lang w:val="es-MX"/>
        </w:rPr>
        <w:tab/>
        <w:t xml:space="preserve">ata </w:t>
      </w:r>
      <w:r w:rsidRPr="00C01BF4">
        <w:rPr>
          <w:szCs w:val="24"/>
          <w:lang w:val="es-MX"/>
        </w:rPr>
        <w:tab/>
      </w:r>
      <w:r w:rsidRPr="00C01BF4">
        <w:rPr>
          <w:szCs w:val="24"/>
          <w:lang w:val="es-MX"/>
        </w:rPr>
        <w:tab/>
        <w:t>kwis,</w:t>
      </w:r>
      <w:r w:rsidRPr="00C01BF4">
        <w:rPr>
          <w:szCs w:val="24"/>
          <w:lang w:val="es-MX"/>
        </w:rPr>
        <w:tab/>
      </w:r>
      <w:r w:rsidRPr="00C01BF4">
        <w:rPr>
          <w:szCs w:val="24"/>
          <w:lang w:val="es-MX"/>
        </w:rPr>
        <w:tab/>
        <w:t>múna</w:t>
      </w:r>
      <w:r w:rsidRPr="00C01BF4">
        <w:rPr>
          <w:szCs w:val="24"/>
          <w:lang w:val="es-MX"/>
        </w:rPr>
        <w:tab/>
        <w:t>béto</w:t>
      </w:r>
      <w:r w:rsidRPr="00C01BF4">
        <w:rPr>
          <w:szCs w:val="24"/>
          <w:lang w:val="es-MX"/>
        </w:rPr>
        <w:tab/>
        <w:t>méne</w:t>
      </w:r>
      <w:r w:rsidRPr="00C01BF4">
        <w:rPr>
          <w:szCs w:val="24"/>
          <w:lang w:val="es-MX"/>
        </w:rPr>
        <w:tab/>
      </w:r>
      <w:r w:rsidRPr="00C01BF4">
        <w:rPr>
          <w:szCs w:val="24"/>
          <w:lang w:val="es-MX"/>
        </w:rPr>
        <w:tab/>
        <w:t>di-áka.</w:t>
      </w:r>
    </w:p>
    <w:p w14:paraId="3BF65EC6" w14:textId="055F7EFD" w:rsidR="00AA1C88" w:rsidRPr="00C01BF4" w:rsidRDefault="00AA1C88"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lang w:val="es-MX"/>
        </w:rPr>
        <w:tab/>
      </w:r>
      <w:r w:rsidRPr="00C01BF4">
        <w:rPr>
          <w:szCs w:val="24"/>
          <w:lang w:val="es-MX"/>
        </w:rPr>
        <w:tab/>
      </w:r>
      <w:r w:rsidRPr="00C01BF4">
        <w:rPr>
          <w:szCs w:val="24"/>
          <w:lang w:val="es-MX"/>
        </w:rPr>
        <w:tab/>
      </w:r>
      <w:r w:rsidR="004D3578">
        <w:rPr>
          <w:szCs w:val="24"/>
        </w:rPr>
        <w:t>time</w:t>
      </w:r>
      <w:r w:rsidR="004D3578">
        <w:rPr>
          <w:szCs w:val="24"/>
        </w:rPr>
        <w:tab/>
      </w:r>
      <w:r w:rsidR="004D3578">
        <w:rPr>
          <w:szCs w:val="24"/>
        </w:rPr>
        <w:tab/>
        <w:t>C</w:t>
      </w:r>
      <w:r w:rsidRPr="00C01BF4">
        <w:rPr>
          <w:szCs w:val="24"/>
        </w:rPr>
        <w:t>MP</w:t>
      </w:r>
      <w:r w:rsidRPr="00C01BF4">
        <w:rPr>
          <w:szCs w:val="24"/>
        </w:rPr>
        <w:tab/>
      </w:r>
      <w:r w:rsidR="004D3578">
        <w:rPr>
          <w:szCs w:val="24"/>
        </w:rPr>
        <w:tab/>
      </w:r>
      <w:r w:rsidRPr="00C01BF4">
        <w:rPr>
          <w:szCs w:val="24"/>
        </w:rPr>
        <w:t>María</w:t>
      </w:r>
      <w:r w:rsidRPr="00C01BF4">
        <w:rPr>
          <w:szCs w:val="24"/>
        </w:rPr>
        <w:tab/>
        <w:t>POST</w:t>
      </w:r>
      <w:r w:rsidRPr="00C01BF4">
        <w:rPr>
          <w:szCs w:val="24"/>
        </w:rPr>
        <w:tab/>
        <w:t>come</w:t>
      </w:r>
      <w:r w:rsidRPr="00C01BF4">
        <w:rPr>
          <w:szCs w:val="24"/>
        </w:rPr>
        <w:tab/>
      </w:r>
      <w:r w:rsidRPr="00C01BF4">
        <w:rPr>
          <w:szCs w:val="24"/>
        </w:rPr>
        <w:tab/>
        <w:t>then</w:t>
      </w:r>
      <w:r w:rsidRPr="00C01BF4">
        <w:rPr>
          <w:szCs w:val="24"/>
        </w:rPr>
        <w:tab/>
        <w:t>we</w:t>
      </w:r>
      <w:r w:rsidRPr="00C01BF4">
        <w:rPr>
          <w:szCs w:val="24"/>
        </w:rPr>
        <w:tab/>
      </w:r>
      <w:r w:rsidRPr="00C01BF4">
        <w:rPr>
          <w:szCs w:val="24"/>
        </w:rPr>
        <w:tab/>
        <w:t>PERF</w:t>
      </w:r>
      <w:r w:rsidRPr="00C01BF4">
        <w:rPr>
          <w:szCs w:val="24"/>
        </w:rPr>
        <w:tab/>
        <w:t>eat-ANT</w:t>
      </w:r>
    </w:p>
    <w:p w14:paraId="759E95BD" w14:textId="7F17471F" w:rsidR="00AA1C88" w:rsidRPr="00C01BF4" w:rsidRDefault="00AA1C88"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1134"/>
        <w:rPr>
          <w:szCs w:val="24"/>
        </w:rPr>
      </w:pPr>
      <w:r w:rsidRPr="00C01BF4">
        <w:rPr>
          <w:szCs w:val="24"/>
        </w:rPr>
        <w:t xml:space="preserve">‘When María comes, we will have already eaten [a long time / quite some time ago].’ </w:t>
      </w:r>
      <w:r w:rsidR="00D9454E" w:rsidRPr="00C01BF4">
        <w:rPr>
          <w:szCs w:val="24"/>
        </w:rPr>
        <w:t>(</w:t>
      </w:r>
      <w:r w:rsidRPr="00C01BF4">
        <w:rPr>
          <w:szCs w:val="24"/>
        </w:rPr>
        <w:t>Mufwene 1990: 99-100)</w:t>
      </w:r>
    </w:p>
    <w:p w14:paraId="5FE367B9" w14:textId="77777777" w:rsidR="00A32435" w:rsidRPr="00C01BF4" w:rsidRDefault="00A32435"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320F0BFC" w14:textId="6BA1D25A" w:rsidR="00A32435" w:rsidRPr="00C01BF4" w:rsidRDefault="00A32435"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The examples in (</w:t>
      </w:r>
      <w:r w:rsidR="00821E10" w:rsidRPr="00C01BF4">
        <w:rPr>
          <w:szCs w:val="24"/>
        </w:rPr>
        <w:t>37</w:t>
      </w:r>
      <w:r w:rsidRPr="00C01BF4">
        <w:rPr>
          <w:szCs w:val="24"/>
        </w:rPr>
        <w:t xml:space="preserve">) </w:t>
      </w:r>
      <w:r w:rsidR="007D5E77" w:rsidRPr="00C01BF4">
        <w:rPr>
          <w:szCs w:val="24"/>
        </w:rPr>
        <w:t>involve topic times that do not include the runtime of the described eventualities, but instead follow them</w:t>
      </w:r>
      <w:r w:rsidR="00DD751D" w:rsidRPr="00C01BF4">
        <w:rPr>
          <w:szCs w:val="24"/>
        </w:rPr>
        <w:t>, indicating</w:t>
      </w:r>
      <w:r w:rsidRPr="00C01BF4">
        <w:rPr>
          <w:szCs w:val="24"/>
        </w:rPr>
        <w:t xml:space="preserve"> perfect aspect. However, it turns out that this is due to the presence of the perfect auxiliary </w:t>
      </w:r>
      <w:r w:rsidRPr="00C01BF4">
        <w:rPr>
          <w:i/>
          <w:szCs w:val="24"/>
        </w:rPr>
        <w:t>mé(ne)</w:t>
      </w:r>
      <w:r w:rsidRPr="00C01BF4">
        <w:rPr>
          <w:szCs w:val="24"/>
        </w:rPr>
        <w:t xml:space="preserve">, which expresses perfect independently of </w:t>
      </w:r>
      <w:r w:rsidRPr="00C01BF4">
        <w:rPr>
          <w:i/>
          <w:szCs w:val="24"/>
        </w:rPr>
        <w:t>–á(k)a</w:t>
      </w:r>
      <w:r w:rsidRPr="00C01BF4">
        <w:rPr>
          <w:szCs w:val="24"/>
        </w:rPr>
        <w:t xml:space="preserve">. </w:t>
      </w:r>
      <w:r w:rsidRPr="00C01BF4">
        <w:rPr>
          <w:i/>
          <w:szCs w:val="24"/>
        </w:rPr>
        <w:t>Mé(ne)</w:t>
      </w:r>
      <w:r w:rsidRPr="00C01BF4">
        <w:rPr>
          <w:szCs w:val="24"/>
        </w:rPr>
        <w:t xml:space="preserve"> </w:t>
      </w:r>
      <w:r w:rsidR="00DD751D" w:rsidRPr="00C01BF4">
        <w:rPr>
          <w:szCs w:val="24"/>
        </w:rPr>
        <w:t xml:space="preserve">clauses </w:t>
      </w:r>
      <w:r w:rsidR="00B36ECF" w:rsidRPr="00C01BF4">
        <w:rPr>
          <w:szCs w:val="24"/>
        </w:rPr>
        <w:t>admit</w:t>
      </w:r>
      <w:r w:rsidRPr="00C01BF4">
        <w:rPr>
          <w:szCs w:val="24"/>
        </w:rPr>
        <w:t xml:space="preserve"> </w:t>
      </w:r>
      <w:r w:rsidR="00DD751D" w:rsidRPr="00C01BF4">
        <w:rPr>
          <w:szCs w:val="24"/>
        </w:rPr>
        <w:t xml:space="preserve">topic time specifications, but not event time specifications, in the absence of </w:t>
      </w:r>
      <w:r w:rsidR="00DD751D" w:rsidRPr="00C01BF4">
        <w:rPr>
          <w:i/>
          <w:szCs w:val="24"/>
        </w:rPr>
        <w:t>–á(k)a</w:t>
      </w:r>
      <w:r w:rsidR="002D2FBF" w:rsidRPr="00C01BF4">
        <w:rPr>
          <w:i/>
          <w:szCs w:val="24"/>
        </w:rPr>
        <w:t xml:space="preserve"> </w:t>
      </w:r>
      <w:r w:rsidR="002D2FBF" w:rsidRPr="00C01BF4">
        <w:rPr>
          <w:szCs w:val="24"/>
        </w:rPr>
        <w:t>(cf. (</w:t>
      </w:r>
      <w:r w:rsidR="00821E10" w:rsidRPr="00C01BF4">
        <w:rPr>
          <w:szCs w:val="24"/>
        </w:rPr>
        <w:t>38</w:t>
      </w:r>
      <w:r w:rsidR="002D2FBF" w:rsidRPr="00C01BF4">
        <w:rPr>
          <w:szCs w:val="24"/>
        </w:rPr>
        <w:t>))</w:t>
      </w:r>
      <w:r w:rsidR="00DD751D" w:rsidRPr="00C01BF4">
        <w:rPr>
          <w:szCs w:val="24"/>
        </w:rPr>
        <w:t xml:space="preserve">, while </w:t>
      </w:r>
      <w:r w:rsidR="00DD751D" w:rsidRPr="00C01BF4">
        <w:rPr>
          <w:i/>
          <w:szCs w:val="24"/>
        </w:rPr>
        <w:t xml:space="preserve">–á(k)a </w:t>
      </w:r>
      <w:r w:rsidR="00DD751D" w:rsidRPr="00C01BF4">
        <w:rPr>
          <w:szCs w:val="24"/>
        </w:rPr>
        <w:t xml:space="preserve">clauses without </w:t>
      </w:r>
      <w:r w:rsidR="00DD751D" w:rsidRPr="00C01BF4">
        <w:rPr>
          <w:i/>
          <w:szCs w:val="24"/>
        </w:rPr>
        <w:t xml:space="preserve">mé(ne) </w:t>
      </w:r>
      <w:r w:rsidR="00DD751D" w:rsidRPr="00C01BF4">
        <w:rPr>
          <w:szCs w:val="24"/>
        </w:rPr>
        <w:t xml:space="preserve">allow for event time specifications, </w:t>
      </w:r>
      <w:r w:rsidR="003D1530" w:rsidRPr="00C01BF4">
        <w:rPr>
          <w:szCs w:val="24"/>
        </w:rPr>
        <w:t>but require the event time to be included in the topic time, i.e., are interpreted perfectively</w:t>
      </w:r>
      <w:r w:rsidR="002D2FBF" w:rsidRPr="00C01BF4">
        <w:rPr>
          <w:szCs w:val="24"/>
        </w:rPr>
        <w:t xml:space="preserve"> (cf. (</w:t>
      </w:r>
      <w:r w:rsidR="00821E10" w:rsidRPr="00C01BF4">
        <w:rPr>
          <w:szCs w:val="24"/>
        </w:rPr>
        <w:t>39</w:t>
      </w:r>
      <w:r w:rsidR="002D2FBF" w:rsidRPr="00C01BF4">
        <w:rPr>
          <w:szCs w:val="24"/>
        </w:rPr>
        <w:t>))</w:t>
      </w:r>
      <w:r w:rsidR="003D1530" w:rsidRPr="00C01BF4">
        <w:rPr>
          <w:szCs w:val="24"/>
        </w:rPr>
        <w:t>.</w:t>
      </w:r>
      <w:r w:rsidR="008B12B7" w:rsidRPr="00C01BF4">
        <w:rPr>
          <w:szCs w:val="24"/>
        </w:rPr>
        <w:t xml:space="preserve"> </w:t>
      </w:r>
      <w:r w:rsidR="00B36ECF" w:rsidRPr="00C01BF4">
        <w:rPr>
          <w:szCs w:val="24"/>
        </w:rPr>
        <w:t xml:space="preserve">I tentatively conclude that </w:t>
      </w:r>
      <w:r w:rsidR="008B12B7" w:rsidRPr="00C01BF4">
        <w:rPr>
          <w:i/>
          <w:szCs w:val="24"/>
        </w:rPr>
        <w:t>-á(k)a</w:t>
      </w:r>
      <w:r w:rsidR="00B36ECF" w:rsidRPr="00C01BF4">
        <w:rPr>
          <w:szCs w:val="24"/>
        </w:rPr>
        <w:t xml:space="preserve">, like Japanese </w:t>
      </w:r>
      <w:r w:rsidR="00B36ECF" w:rsidRPr="00C01BF4">
        <w:rPr>
          <w:i/>
          <w:szCs w:val="24"/>
        </w:rPr>
        <w:t>–ta</w:t>
      </w:r>
      <w:r w:rsidR="00B36ECF" w:rsidRPr="00C01BF4">
        <w:rPr>
          <w:szCs w:val="24"/>
        </w:rPr>
        <w:t xml:space="preserve">, may not </w:t>
      </w:r>
      <w:r w:rsidR="00B36ECF" w:rsidRPr="00AB65D5">
        <w:rPr>
          <w:i/>
          <w:szCs w:val="24"/>
        </w:rPr>
        <w:t>express</w:t>
      </w:r>
      <w:r w:rsidR="00B36ECF" w:rsidRPr="00C01BF4">
        <w:rPr>
          <w:szCs w:val="24"/>
        </w:rPr>
        <w:t xml:space="preserve"> aspect,</w:t>
      </w:r>
      <w:r w:rsidR="008B12B7" w:rsidRPr="00C01BF4">
        <w:rPr>
          <w:szCs w:val="24"/>
        </w:rPr>
        <w:t xml:space="preserve"> </w:t>
      </w:r>
      <w:r w:rsidR="00B36ECF" w:rsidRPr="00C01BF4">
        <w:rPr>
          <w:szCs w:val="24"/>
        </w:rPr>
        <w:t>but</w:t>
      </w:r>
      <w:r w:rsidR="008B12B7" w:rsidRPr="00C01BF4">
        <w:rPr>
          <w:szCs w:val="24"/>
        </w:rPr>
        <w:t xml:space="preserve"> </w:t>
      </w:r>
      <w:r w:rsidR="00AB65D5">
        <w:rPr>
          <w:szCs w:val="24"/>
        </w:rPr>
        <w:t>rather</w:t>
      </w:r>
      <w:r w:rsidR="008B12B7" w:rsidRPr="00C01BF4">
        <w:rPr>
          <w:szCs w:val="24"/>
        </w:rPr>
        <w:t xml:space="preserve"> </w:t>
      </w:r>
      <w:r w:rsidR="008B12B7" w:rsidRPr="00AB65D5">
        <w:rPr>
          <w:i/>
          <w:szCs w:val="24"/>
        </w:rPr>
        <w:t>implicate</w:t>
      </w:r>
      <w:r w:rsidR="008B12B7" w:rsidRPr="00C01BF4">
        <w:rPr>
          <w:szCs w:val="24"/>
        </w:rPr>
        <w:t xml:space="preserve"> perfectiv</w:t>
      </w:r>
      <w:r w:rsidR="00B36ECF" w:rsidRPr="00C01BF4">
        <w:rPr>
          <w:szCs w:val="24"/>
        </w:rPr>
        <w:t>ity when not accompanied by an over</w:t>
      </w:r>
      <w:r w:rsidR="00915E40">
        <w:rPr>
          <w:szCs w:val="24"/>
        </w:rPr>
        <w:t>t</w:t>
      </w:r>
      <w:r w:rsidR="00B36ECF" w:rsidRPr="00C01BF4">
        <w:rPr>
          <w:szCs w:val="24"/>
        </w:rPr>
        <w:t xml:space="preserve"> aspect marker</w:t>
      </w:r>
      <w:r w:rsidR="008B12B7" w:rsidRPr="00C01BF4">
        <w:rPr>
          <w:szCs w:val="24"/>
        </w:rPr>
        <w:t>.</w:t>
      </w:r>
    </w:p>
    <w:p w14:paraId="064B8BFB" w14:textId="77777777" w:rsidR="00DD01FD" w:rsidRPr="00C01BF4" w:rsidRDefault="00DD01FD"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1B45CFF6" w14:textId="4E238B47" w:rsidR="00DD01FD" w:rsidRPr="00C01BF4" w:rsidRDefault="00DD01FD"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lang w:val="es-MX"/>
        </w:rPr>
      </w:pPr>
      <w:r w:rsidRPr="00C01BF4">
        <w:rPr>
          <w:szCs w:val="24"/>
          <w:lang w:val="es-MX"/>
        </w:rPr>
        <w:t>(</w:t>
      </w:r>
      <w:r w:rsidR="00821E10" w:rsidRPr="00C01BF4">
        <w:rPr>
          <w:szCs w:val="24"/>
          <w:lang w:val="es-MX"/>
        </w:rPr>
        <w:t>38</w:t>
      </w:r>
      <w:r w:rsidRPr="00C01BF4">
        <w:rPr>
          <w:szCs w:val="24"/>
          <w:lang w:val="es-MX"/>
        </w:rPr>
        <w:t>)</w:t>
      </w:r>
      <w:r w:rsidRPr="00C01BF4">
        <w:rPr>
          <w:szCs w:val="24"/>
          <w:lang w:val="es-MX"/>
        </w:rPr>
        <w:tab/>
      </w:r>
      <w:r w:rsidRPr="00C01BF4">
        <w:rPr>
          <w:szCs w:val="24"/>
          <w:lang w:val="es-MX"/>
        </w:rPr>
        <w:tab/>
        <w:t>Béto</w:t>
      </w:r>
      <w:r w:rsidRPr="00C01BF4">
        <w:rPr>
          <w:szCs w:val="24"/>
          <w:lang w:val="es-MX"/>
        </w:rPr>
        <w:tab/>
        <w:t>mé(ne)</w:t>
      </w:r>
      <w:r w:rsidRPr="00C01BF4">
        <w:rPr>
          <w:szCs w:val="24"/>
          <w:lang w:val="es-MX"/>
        </w:rPr>
        <w:tab/>
        <w:t>dia</w:t>
      </w:r>
      <w:r w:rsidRPr="00C01BF4">
        <w:rPr>
          <w:szCs w:val="24"/>
          <w:lang w:val="es-MX"/>
        </w:rPr>
        <w:tab/>
        <w:t>/</w:t>
      </w:r>
      <w:r w:rsidRPr="00C01BF4">
        <w:rPr>
          <w:szCs w:val="24"/>
          <w:lang w:val="es-MX"/>
        </w:rPr>
        <w:tab/>
        <w:t>búbu</w:t>
      </w:r>
      <w:r w:rsidRPr="00C01BF4">
        <w:rPr>
          <w:szCs w:val="24"/>
          <w:lang w:val="es-MX"/>
        </w:rPr>
        <w:tab/>
        <w:t>yáyi</w:t>
      </w:r>
      <w:r w:rsidRPr="00C01BF4">
        <w:rPr>
          <w:szCs w:val="24"/>
          <w:lang w:val="es-MX"/>
        </w:rPr>
        <w:tab/>
        <w:t>/</w:t>
      </w:r>
      <w:r w:rsidRPr="00C01BF4">
        <w:rPr>
          <w:szCs w:val="24"/>
          <w:lang w:val="es-MX"/>
        </w:rPr>
        <w:tab/>
        <w:t>mazóno.</w:t>
      </w:r>
    </w:p>
    <w:p w14:paraId="6047D78C" w14:textId="77777777" w:rsidR="00DD01FD" w:rsidRPr="00C01BF4" w:rsidRDefault="00DD01FD"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lang w:val="es-MX"/>
        </w:rPr>
        <w:tab/>
      </w:r>
      <w:r w:rsidRPr="00C01BF4">
        <w:rPr>
          <w:szCs w:val="24"/>
          <w:lang w:val="es-MX"/>
        </w:rPr>
        <w:tab/>
      </w:r>
      <w:r w:rsidRPr="00C01BF4">
        <w:rPr>
          <w:szCs w:val="24"/>
          <w:lang w:val="es-MX"/>
        </w:rPr>
        <w:tab/>
      </w:r>
      <w:r w:rsidRPr="00C01BF4">
        <w:rPr>
          <w:szCs w:val="24"/>
        </w:rPr>
        <w:t>we</w:t>
      </w:r>
      <w:r w:rsidRPr="00C01BF4">
        <w:rPr>
          <w:szCs w:val="24"/>
        </w:rPr>
        <w:tab/>
      </w:r>
      <w:r w:rsidRPr="00C01BF4">
        <w:rPr>
          <w:szCs w:val="24"/>
        </w:rPr>
        <w:tab/>
        <w:t>PERF</w:t>
      </w:r>
      <w:r w:rsidRPr="00C01BF4">
        <w:rPr>
          <w:szCs w:val="24"/>
        </w:rPr>
        <w:tab/>
        <w:t>eat</w:t>
      </w:r>
      <w:r w:rsidRPr="00C01BF4">
        <w:rPr>
          <w:szCs w:val="24"/>
        </w:rPr>
        <w:tab/>
      </w:r>
      <w:r w:rsidRPr="00C01BF4">
        <w:rPr>
          <w:szCs w:val="24"/>
        </w:rPr>
        <w:tab/>
        <w:t>/</w:t>
      </w:r>
      <w:r w:rsidRPr="00C01BF4">
        <w:rPr>
          <w:szCs w:val="24"/>
        </w:rPr>
        <w:tab/>
        <w:t>day</w:t>
      </w:r>
      <w:r w:rsidRPr="00C01BF4">
        <w:rPr>
          <w:szCs w:val="24"/>
        </w:rPr>
        <w:tab/>
        <w:t>this</w:t>
      </w:r>
      <w:r w:rsidRPr="00C01BF4">
        <w:rPr>
          <w:szCs w:val="24"/>
        </w:rPr>
        <w:tab/>
        <w:t>/</w:t>
      </w:r>
      <w:r w:rsidRPr="00C01BF4">
        <w:rPr>
          <w:szCs w:val="24"/>
        </w:rPr>
        <w:tab/>
        <w:t>yesterday</w:t>
      </w:r>
    </w:p>
    <w:p w14:paraId="3F250521" w14:textId="77777777" w:rsidR="00DD01FD" w:rsidRPr="00C01BF4" w:rsidRDefault="00DD01FD"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 xml:space="preserve">1) *‘We ate today/yesterday’ </w:t>
      </w:r>
    </w:p>
    <w:p w14:paraId="0A4292B7" w14:textId="77777777" w:rsidR="00DD01FD" w:rsidRPr="00C01BF4" w:rsidRDefault="00DD01FD"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2) ‘As for today/yesterday, we are/were in the state of having eaten.’</w:t>
      </w:r>
    </w:p>
    <w:p w14:paraId="37033426" w14:textId="44A30D0B" w:rsidR="00DD01FD" w:rsidRPr="00C01BF4" w:rsidRDefault="00DD01FD"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lang w:val="es-MX"/>
        </w:rPr>
      </w:pPr>
      <w:r w:rsidRPr="00C01BF4">
        <w:rPr>
          <w:szCs w:val="24"/>
          <w:lang w:val="es-MX"/>
        </w:rPr>
        <w:t>(</w:t>
      </w:r>
      <w:r w:rsidR="00821E10" w:rsidRPr="00C01BF4">
        <w:rPr>
          <w:szCs w:val="24"/>
          <w:lang w:val="es-MX"/>
        </w:rPr>
        <w:t>39</w:t>
      </w:r>
      <w:r w:rsidRPr="00C01BF4">
        <w:rPr>
          <w:szCs w:val="24"/>
          <w:lang w:val="es-MX"/>
        </w:rPr>
        <w:t>)</w:t>
      </w:r>
      <w:r w:rsidRPr="00C01BF4">
        <w:rPr>
          <w:szCs w:val="24"/>
          <w:lang w:val="es-MX"/>
        </w:rPr>
        <w:tab/>
      </w:r>
      <w:r w:rsidRPr="00C01BF4">
        <w:rPr>
          <w:szCs w:val="24"/>
          <w:lang w:val="es-MX"/>
        </w:rPr>
        <w:tab/>
        <w:t>Béto</w:t>
      </w:r>
      <w:r w:rsidRPr="00C01BF4">
        <w:rPr>
          <w:szCs w:val="24"/>
          <w:lang w:val="es-MX"/>
        </w:rPr>
        <w:tab/>
        <w:t>di-á(k)a</w:t>
      </w:r>
      <w:r w:rsidRPr="00C01BF4">
        <w:rPr>
          <w:szCs w:val="24"/>
          <w:lang w:val="es-MX"/>
        </w:rPr>
        <w:tab/>
      </w:r>
      <w:r w:rsidR="003F056B" w:rsidRPr="00C01BF4">
        <w:rPr>
          <w:szCs w:val="24"/>
          <w:lang w:val="es-MX"/>
        </w:rPr>
        <w:tab/>
      </w:r>
      <w:r w:rsidRPr="00C01BF4">
        <w:rPr>
          <w:szCs w:val="24"/>
          <w:lang w:val="es-MX"/>
        </w:rPr>
        <w:t>/</w:t>
      </w:r>
      <w:r w:rsidRPr="00C01BF4">
        <w:rPr>
          <w:szCs w:val="24"/>
          <w:lang w:val="es-MX"/>
        </w:rPr>
        <w:tab/>
        <w:t>búbu</w:t>
      </w:r>
      <w:r w:rsidRPr="00C01BF4">
        <w:rPr>
          <w:szCs w:val="24"/>
          <w:lang w:val="es-MX"/>
        </w:rPr>
        <w:tab/>
        <w:t>yáyi</w:t>
      </w:r>
      <w:r w:rsidRPr="00C01BF4">
        <w:rPr>
          <w:szCs w:val="24"/>
          <w:lang w:val="es-MX"/>
        </w:rPr>
        <w:tab/>
        <w:t>/</w:t>
      </w:r>
      <w:r w:rsidRPr="00C01BF4">
        <w:rPr>
          <w:szCs w:val="24"/>
          <w:lang w:val="es-MX"/>
        </w:rPr>
        <w:tab/>
        <w:t>mazóno.</w:t>
      </w:r>
    </w:p>
    <w:p w14:paraId="10F45C17" w14:textId="77777777" w:rsidR="00DD01FD" w:rsidRPr="00C01BF4" w:rsidRDefault="00DD01FD"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lang w:val="es-MX"/>
        </w:rPr>
        <w:tab/>
      </w:r>
      <w:r w:rsidRPr="00C01BF4">
        <w:rPr>
          <w:szCs w:val="24"/>
          <w:lang w:val="es-MX"/>
        </w:rPr>
        <w:tab/>
      </w:r>
      <w:r w:rsidRPr="00C01BF4">
        <w:rPr>
          <w:szCs w:val="24"/>
          <w:lang w:val="es-MX"/>
        </w:rPr>
        <w:tab/>
      </w:r>
      <w:r w:rsidRPr="00C01BF4">
        <w:rPr>
          <w:szCs w:val="24"/>
        </w:rPr>
        <w:t>we</w:t>
      </w:r>
      <w:r w:rsidRPr="00C01BF4">
        <w:rPr>
          <w:szCs w:val="24"/>
        </w:rPr>
        <w:tab/>
      </w:r>
      <w:r w:rsidRPr="00C01BF4">
        <w:rPr>
          <w:szCs w:val="24"/>
        </w:rPr>
        <w:tab/>
        <w:t>eat-ANT</w:t>
      </w:r>
      <w:r w:rsidRPr="00C01BF4">
        <w:rPr>
          <w:szCs w:val="24"/>
        </w:rPr>
        <w:tab/>
        <w:t>/</w:t>
      </w:r>
      <w:r w:rsidRPr="00C01BF4">
        <w:rPr>
          <w:szCs w:val="24"/>
        </w:rPr>
        <w:tab/>
        <w:t>day</w:t>
      </w:r>
      <w:r w:rsidRPr="00C01BF4">
        <w:rPr>
          <w:szCs w:val="24"/>
        </w:rPr>
        <w:tab/>
        <w:t>this</w:t>
      </w:r>
      <w:r w:rsidRPr="00C01BF4">
        <w:rPr>
          <w:szCs w:val="24"/>
        </w:rPr>
        <w:tab/>
        <w:t>/</w:t>
      </w:r>
      <w:r w:rsidRPr="00C01BF4">
        <w:rPr>
          <w:szCs w:val="24"/>
        </w:rPr>
        <w:tab/>
        <w:t>yesterday</w:t>
      </w:r>
    </w:p>
    <w:p w14:paraId="097DA05F" w14:textId="77777777" w:rsidR="00DD01FD" w:rsidRPr="00C01BF4" w:rsidRDefault="00DD01FD"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1)</w:t>
      </w:r>
      <w:r w:rsidRPr="00C01BF4">
        <w:rPr>
          <w:szCs w:val="24"/>
        </w:rPr>
        <w:tab/>
        <w:t xml:space="preserve">‘We ate today/yesterday’ </w:t>
      </w:r>
    </w:p>
    <w:p w14:paraId="337E10F6" w14:textId="77777777" w:rsidR="00DD01FD" w:rsidRDefault="00DD01FD"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1134"/>
        <w:rPr>
          <w:szCs w:val="24"/>
        </w:rPr>
      </w:pPr>
      <w:r w:rsidRPr="00C01BF4">
        <w:rPr>
          <w:szCs w:val="24"/>
        </w:rPr>
        <w:t>2) *‘As for today/yesterday, we are/were in the state of having eaten.’  (Mufwene 1990: 101)</w:t>
      </w:r>
    </w:p>
    <w:p w14:paraId="0601BE9B" w14:textId="77777777" w:rsidR="00915E40" w:rsidRDefault="00915E40" w:rsidP="00915E40">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0BFA04B9" w14:textId="086626FB" w:rsidR="00915E40" w:rsidRPr="00C01BF4" w:rsidRDefault="00915E40" w:rsidP="00915E40">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Pr>
          <w:szCs w:val="24"/>
        </w:rPr>
        <w:tab/>
        <w:t>It has been established that both perfect aspects lacking anterior tense interpretations and anterior tenses lacking perfect aspect interpretations exist in the languages of the world. We now revisit the deictic-anaphoric hybrid tenses of English. As it turns out, these likewise occur in other, unrelated languages. And where they do, they may not have perfect aspect interpretations, unlike their English counterparts.</w:t>
      </w:r>
    </w:p>
    <w:p w14:paraId="065D8CE8" w14:textId="77777777" w:rsidR="00E01DED" w:rsidRPr="00C01BF4" w:rsidRDefault="00E01DED"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4DF34419" w14:textId="77777777" w:rsidR="009C41EB" w:rsidRPr="00C01BF4" w:rsidRDefault="009C41EB"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b/>
          <w:szCs w:val="24"/>
        </w:rPr>
      </w:pPr>
      <w:r w:rsidRPr="00C01BF4">
        <w:rPr>
          <w:b/>
          <w:szCs w:val="24"/>
        </w:rPr>
        <w:t>7. Deictic-anaphoric hybrid tenses</w:t>
      </w:r>
    </w:p>
    <w:p w14:paraId="0888462E" w14:textId="3E382834" w:rsidR="00C85728" w:rsidRPr="00C01BF4" w:rsidRDefault="009C41EB"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Deictic-anaphoric hybrids are tenses that combine an anaphoric tense relation between topic time and reference time with a deictic relation between reference time and utterance </w:t>
      </w:r>
      <w:r w:rsidRPr="00C01BF4">
        <w:rPr>
          <w:szCs w:val="24"/>
        </w:rPr>
        <w:lastRenderedPageBreak/>
        <w:t>time.</w:t>
      </w:r>
      <w:r w:rsidR="00CD62E3" w:rsidRPr="00C01BF4">
        <w:rPr>
          <w:szCs w:val="24"/>
        </w:rPr>
        <w:t xml:space="preserve"> On the analysis defended in this article, the English </w:t>
      </w:r>
      <w:r w:rsidR="002F6D51" w:rsidRPr="00C01BF4">
        <w:rPr>
          <w:szCs w:val="24"/>
        </w:rPr>
        <w:t xml:space="preserve">future perfect and </w:t>
      </w:r>
      <w:r w:rsidR="00CD62E3" w:rsidRPr="00C01BF4">
        <w:rPr>
          <w:szCs w:val="24"/>
        </w:rPr>
        <w:t xml:space="preserve">pluperfect on </w:t>
      </w:r>
      <w:r w:rsidR="002F6D51" w:rsidRPr="00C01BF4">
        <w:rPr>
          <w:szCs w:val="24"/>
        </w:rPr>
        <w:t>their</w:t>
      </w:r>
      <w:r w:rsidR="00CD62E3" w:rsidRPr="00C01BF4">
        <w:rPr>
          <w:szCs w:val="24"/>
        </w:rPr>
        <w:t xml:space="preserve"> non-aspectual interpretation</w:t>
      </w:r>
      <w:r w:rsidR="002F6D51" w:rsidRPr="00C01BF4">
        <w:rPr>
          <w:szCs w:val="24"/>
        </w:rPr>
        <w:t>s</w:t>
      </w:r>
      <w:r w:rsidRPr="00C01BF4">
        <w:rPr>
          <w:szCs w:val="24"/>
        </w:rPr>
        <w:t xml:space="preserve"> </w:t>
      </w:r>
      <w:r w:rsidR="002F6D51" w:rsidRPr="00C01BF4">
        <w:rPr>
          <w:szCs w:val="24"/>
        </w:rPr>
        <w:t>are</w:t>
      </w:r>
      <w:r w:rsidR="00CD62E3" w:rsidRPr="00C01BF4">
        <w:rPr>
          <w:szCs w:val="24"/>
        </w:rPr>
        <w:t xml:space="preserve"> case</w:t>
      </w:r>
      <w:r w:rsidR="002F6D51" w:rsidRPr="00C01BF4">
        <w:rPr>
          <w:szCs w:val="24"/>
        </w:rPr>
        <w:t>s</w:t>
      </w:r>
      <w:r w:rsidR="00CD62E3" w:rsidRPr="00C01BF4">
        <w:rPr>
          <w:szCs w:val="24"/>
        </w:rPr>
        <w:t xml:space="preserve"> in point. At least for </w:t>
      </w:r>
      <w:r w:rsidR="002F6D51" w:rsidRPr="00C01BF4">
        <w:rPr>
          <w:szCs w:val="24"/>
        </w:rPr>
        <w:t>these English expressions</w:t>
      </w:r>
      <w:r w:rsidR="00CD62E3" w:rsidRPr="00C01BF4">
        <w:rPr>
          <w:szCs w:val="24"/>
        </w:rPr>
        <w:t>, a conceivable alternative analysis under which both the deictic and the anaphoric meaning component involve topic time as a relatum, one constraining it with respect to utterance time and the other with respect to reference time, conflicts with examples such as (</w:t>
      </w:r>
      <w:r w:rsidR="00EA584E" w:rsidRPr="00C01BF4">
        <w:rPr>
          <w:szCs w:val="24"/>
        </w:rPr>
        <w:t>40</w:t>
      </w:r>
      <w:r w:rsidR="00CD62E3" w:rsidRPr="00C01BF4">
        <w:rPr>
          <w:szCs w:val="24"/>
        </w:rPr>
        <w:t>):</w:t>
      </w:r>
    </w:p>
    <w:p w14:paraId="6EF9170B" w14:textId="77777777" w:rsidR="00CD62E3" w:rsidRPr="00C01BF4" w:rsidRDefault="00CD62E3"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64F5F402" w14:textId="2689572C" w:rsidR="00CD62E3" w:rsidRPr="00C01BF4" w:rsidRDefault="0011751C"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1134" w:hanging="1134"/>
        <w:rPr>
          <w:szCs w:val="24"/>
        </w:rPr>
      </w:pPr>
      <w:r w:rsidRPr="00C01BF4">
        <w:rPr>
          <w:szCs w:val="24"/>
        </w:rPr>
        <w:t>(</w:t>
      </w:r>
      <w:r w:rsidR="00EA584E" w:rsidRPr="00C01BF4">
        <w:rPr>
          <w:szCs w:val="24"/>
        </w:rPr>
        <w:t>40</w:t>
      </w:r>
      <w:r w:rsidRPr="00C01BF4">
        <w:rPr>
          <w:szCs w:val="24"/>
        </w:rPr>
        <w:t>)</w:t>
      </w:r>
      <w:r w:rsidRPr="00C01BF4">
        <w:rPr>
          <w:szCs w:val="24"/>
        </w:rPr>
        <w:tab/>
      </w:r>
      <w:r w:rsidR="00EA584E" w:rsidRPr="00C01BF4">
        <w:rPr>
          <w:szCs w:val="24"/>
        </w:rPr>
        <w:tab/>
      </w:r>
      <w:r w:rsidRPr="00C01BF4">
        <w:rPr>
          <w:szCs w:val="24"/>
        </w:rPr>
        <w:t>When you arrive at his home tomorrow, Bill will have left five days ago (so you may want to check whether the plants need water).</w:t>
      </w:r>
    </w:p>
    <w:p w14:paraId="4A9EEA09" w14:textId="77777777" w:rsidR="00562B57" w:rsidRPr="00C01BF4" w:rsidRDefault="00562B57"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1134" w:hanging="1134"/>
        <w:rPr>
          <w:szCs w:val="24"/>
        </w:rPr>
      </w:pPr>
    </w:p>
    <w:p w14:paraId="4D853808" w14:textId="28ADBD22" w:rsidR="00562B57" w:rsidRPr="00C01BF4" w:rsidRDefault="00562B57" w:rsidP="00F95628">
      <w:pPr>
        <w:pStyle w:val="BodyText"/>
        <w:tabs>
          <w:tab w:val="left" w:pos="284"/>
          <w:tab w:val="left" w:pos="567"/>
          <w:tab w:val="left" w:pos="900"/>
          <w:tab w:val="left" w:pos="1080"/>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The </w:t>
      </w:r>
      <w:r w:rsidR="002F6D51" w:rsidRPr="00C01BF4">
        <w:rPr>
          <w:szCs w:val="24"/>
        </w:rPr>
        <w:t>future perfect</w:t>
      </w:r>
      <w:r w:rsidRPr="00C01BF4">
        <w:rPr>
          <w:szCs w:val="24"/>
        </w:rPr>
        <w:t xml:space="preserve"> clause in (</w:t>
      </w:r>
      <w:r w:rsidR="00EA584E" w:rsidRPr="00C01BF4">
        <w:rPr>
          <w:szCs w:val="24"/>
        </w:rPr>
        <w:t>40</w:t>
      </w:r>
      <w:r w:rsidRPr="00C01BF4">
        <w:rPr>
          <w:szCs w:val="24"/>
        </w:rPr>
        <w:t xml:space="preserve">) describes an event presented as having occurred four days prior to utterance time, while the reference time, introduced by the temporal clause, lies in the future of </w:t>
      </w:r>
      <w:r w:rsidR="000935B8" w:rsidRPr="00C01BF4">
        <w:rPr>
          <w:szCs w:val="24"/>
        </w:rPr>
        <w:t xml:space="preserve">utterance time. </w:t>
      </w:r>
      <w:r w:rsidR="002F6D51" w:rsidRPr="00C01BF4">
        <w:rPr>
          <w:szCs w:val="24"/>
        </w:rPr>
        <w:t>Were the finite = deictic component of the hybrid tense to restrict topic time rather than reference time with regard to utterance time, (</w:t>
      </w:r>
      <w:r w:rsidR="00EA584E" w:rsidRPr="00C01BF4">
        <w:rPr>
          <w:szCs w:val="24"/>
        </w:rPr>
        <w:t>40</w:t>
      </w:r>
      <w:r w:rsidR="002F6D51" w:rsidRPr="00C01BF4">
        <w:rPr>
          <w:szCs w:val="24"/>
        </w:rPr>
        <w:t>) ought to involve the pluperfect rather than the future perfect. Yet substitution of the pluperfect for the future perfect renders (</w:t>
      </w:r>
      <w:r w:rsidR="00FC50E6">
        <w:rPr>
          <w:szCs w:val="24"/>
        </w:rPr>
        <w:t>40</w:t>
      </w:r>
      <w:r w:rsidR="002F6D51" w:rsidRPr="00C01BF4">
        <w:rPr>
          <w:szCs w:val="24"/>
        </w:rPr>
        <w:t>) anomalous:</w:t>
      </w:r>
    </w:p>
    <w:p w14:paraId="0AC35FCE" w14:textId="77777777" w:rsidR="002F6D51" w:rsidRPr="00C01BF4" w:rsidRDefault="002F6D51" w:rsidP="00F95628">
      <w:pPr>
        <w:pStyle w:val="BodyText"/>
        <w:tabs>
          <w:tab w:val="left" w:pos="284"/>
          <w:tab w:val="left" w:pos="567"/>
          <w:tab w:val="left" w:pos="900"/>
          <w:tab w:val="left" w:pos="1080"/>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043F0D99" w14:textId="40B0B2BA" w:rsidR="002F6D51" w:rsidRPr="00C01BF4" w:rsidRDefault="002F6D51" w:rsidP="00F95628">
      <w:pPr>
        <w:pStyle w:val="BodyText"/>
        <w:tabs>
          <w:tab w:val="left" w:pos="284"/>
          <w:tab w:val="left" w:pos="567"/>
          <w:tab w:val="left" w:pos="900"/>
          <w:tab w:val="left" w:pos="1080"/>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64" w:hanging="864"/>
        <w:rPr>
          <w:szCs w:val="24"/>
        </w:rPr>
      </w:pPr>
      <w:r w:rsidRPr="00C01BF4">
        <w:rPr>
          <w:szCs w:val="24"/>
        </w:rPr>
        <w:t>(</w:t>
      </w:r>
      <w:r w:rsidR="00EA584E" w:rsidRPr="00C01BF4">
        <w:rPr>
          <w:szCs w:val="24"/>
        </w:rPr>
        <w:t>40</w:t>
      </w:r>
      <w:r w:rsidRPr="00C01BF4">
        <w:rPr>
          <w:szCs w:val="24"/>
        </w:rPr>
        <w:t>’)</w:t>
      </w:r>
      <w:r w:rsidRPr="00C01BF4">
        <w:rPr>
          <w:szCs w:val="24"/>
        </w:rPr>
        <w:tab/>
      </w:r>
      <w:r w:rsidRPr="00C01BF4">
        <w:rPr>
          <w:szCs w:val="24"/>
        </w:rPr>
        <w:tab/>
      </w:r>
      <w:r w:rsidRPr="00C01BF4">
        <w:rPr>
          <w:szCs w:val="24"/>
        </w:rPr>
        <w:tab/>
      </w:r>
      <w:r w:rsidR="00EA584E" w:rsidRPr="00C01BF4">
        <w:rPr>
          <w:szCs w:val="24"/>
        </w:rPr>
        <w:tab/>
      </w:r>
      <w:r w:rsidR="00285BBB" w:rsidRPr="00C01BF4">
        <w:rPr>
          <w:szCs w:val="24"/>
        </w:rPr>
        <w:t>#</w:t>
      </w:r>
      <w:r w:rsidRPr="00C01BF4">
        <w:rPr>
          <w:szCs w:val="24"/>
        </w:rPr>
        <w:t>When you arrive at his home tomorrow, Bill had left five days</w:t>
      </w:r>
      <w:r w:rsidR="007A0935" w:rsidRPr="00C01BF4">
        <w:rPr>
          <w:szCs w:val="24"/>
        </w:rPr>
        <w:t xml:space="preserve"> ago</w:t>
      </w:r>
      <w:r w:rsidRPr="00C01BF4">
        <w:rPr>
          <w:szCs w:val="24"/>
        </w:rPr>
        <w:t>.</w:t>
      </w:r>
    </w:p>
    <w:p w14:paraId="01F95D0F" w14:textId="77777777" w:rsidR="00C85728" w:rsidRPr="00C01BF4" w:rsidRDefault="00C85728"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5673BDF2" w14:textId="77777777" w:rsidR="00C41D0E" w:rsidRPr="00C01BF4" w:rsidRDefault="00035BDC"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001D023C" w:rsidRPr="00C01BF4">
        <w:rPr>
          <w:szCs w:val="24"/>
        </w:rPr>
        <w:t xml:space="preserve">A </w:t>
      </w:r>
      <w:r w:rsidR="00505644" w:rsidRPr="00C01BF4">
        <w:rPr>
          <w:szCs w:val="24"/>
        </w:rPr>
        <w:t xml:space="preserve">second example of </w:t>
      </w:r>
      <w:r w:rsidR="006647D2" w:rsidRPr="00C01BF4">
        <w:rPr>
          <w:szCs w:val="24"/>
        </w:rPr>
        <w:t>a deictic-anaphoric hybrid tense</w:t>
      </w:r>
      <w:r w:rsidR="001D023C" w:rsidRPr="00C01BF4">
        <w:rPr>
          <w:szCs w:val="24"/>
        </w:rPr>
        <w:t xml:space="preserve"> in an unrelated language</w:t>
      </w:r>
      <w:r w:rsidR="006647D2" w:rsidRPr="00C01BF4">
        <w:rPr>
          <w:szCs w:val="24"/>
        </w:rPr>
        <w:t xml:space="preserve"> is </w:t>
      </w:r>
      <w:r w:rsidR="00E01DED" w:rsidRPr="00C01BF4">
        <w:rPr>
          <w:szCs w:val="24"/>
        </w:rPr>
        <w:t xml:space="preserve">the Korean </w:t>
      </w:r>
      <w:r w:rsidR="002725AB" w:rsidRPr="00C01BF4">
        <w:rPr>
          <w:szCs w:val="24"/>
        </w:rPr>
        <w:t xml:space="preserve">pluperfect marker </w:t>
      </w:r>
      <w:r w:rsidR="002725AB" w:rsidRPr="00C01BF4">
        <w:rPr>
          <w:i/>
          <w:szCs w:val="24"/>
        </w:rPr>
        <w:t>–essess</w:t>
      </w:r>
      <w:r w:rsidR="006647D2" w:rsidRPr="00C01BF4">
        <w:rPr>
          <w:szCs w:val="24"/>
        </w:rPr>
        <w:t>.</w:t>
      </w:r>
      <w:r w:rsidR="002725AB" w:rsidRPr="00C01BF4">
        <w:rPr>
          <w:i/>
          <w:szCs w:val="24"/>
        </w:rPr>
        <w:t xml:space="preserve"> </w:t>
      </w:r>
      <w:r w:rsidR="006647D2" w:rsidRPr="00C01BF4">
        <w:rPr>
          <w:szCs w:val="24"/>
        </w:rPr>
        <w:t xml:space="preserve">This expression </w:t>
      </w:r>
      <w:r w:rsidR="002725AB" w:rsidRPr="00C01BF4">
        <w:rPr>
          <w:szCs w:val="24"/>
        </w:rPr>
        <w:t xml:space="preserve">differs from </w:t>
      </w:r>
      <w:r w:rsidR="00E01DED" w:rsidRPr="00C01BF4">
        <w:rPr>
          <w:szCs w:val="24"/>
        </w:rPr>
        <w:t xml:space="preserve">Japanese </w:t>
      </w:r>
      <w:r w:rsidR="00E01DED" w:rsidRPr="00C01BF4">
        <w:rPr>
          <w:i/>
          <w:szCs w:val="24"/>
        </w:rPr>
        <w:t>–ta</w:t>
      </w:r>
      <w:r w:rsidR="00E01DED" w:rsidRPr="00C01BF4">
        <w:rPr>
          <w:szCs w:val="24"/>
        </w:rPr>
        <w:t xml:space="preserve"> and Kituba </w:t>
      </w:r>
      <w:r w:rsidR="00E01DED" w:rsidRPr="00C01BF4">
        <w:rPr>
          <w:i/>
          <w:szCs w:val="24"/>
        </w:rPr>
        <w:t>–á(k)a</w:t>
      </w:r>
      <w:r w:rsidR="009A4F58" w:rsidRPr="00C01BF4">
        <w:rPr>
          <w:szCs w:val="24"/>
        </w:rPr>
        <w:t xml:space="preserve"> in that </w:t>
      </w:r>
      <w:r w:rsidR="006647D2" w:rsidRPr="00C01BF4">
        <w:rPr>
          <w:szCs w:val="24"/>
        </w:rPr>
        <w:t>it</w:t>
      </w:r>
      <w:r w:rsidR="00577F7C" w:rsidRPr="00C01BF4">
        <w:rPr>
          <w:szCs w:val="24"/>
        </w:rPr>
        <w:t>,</w:t>
      </w:r>
      <w:r w:rsidR="009A4F58" w:rsidRPr="00C01BF4">
        <w:rPr>
          <w:szCs w:val="24"/>
        </w:rPr>
        <w:t xml:space="preserve"> like the English pluperfect on its anterior tense interpretation, </w:t>
      </w:r>
      <w:r w:rsidR="006647D2" w:rsidRPr="00C01BF4">
        <w:rPr>
          <w:szCs w:val="24"/>
        </w:rPr>
        <w:t xml:space="preserve">combines the expression of a relation between topic time and an anaphorically tracked reference time  with that of a relation between this reference time and utterance time. </w:t>
      </w:r>
      <w:r w:rsidR="000547C8" w:rsidRPr="00C01BF4">
        <w:rPr>
          <w:szCs w:val="24"/>
        </w:rPr>
        <w:t>At the same time</w:t>
      </w:r>
      <w:r w:rsidR="00195C63" w:rsidRPr="00C01BF4">
        <w:rPr>
          <w:szCs w:val="24"/>
        </w:rPr>
        <w:t>,</w:t>
      </w:r>
      <w:r w:rsidR="000547C8" w:rsidRPr="00C01BF4">
        <w:rPr>
          <w:szCs w:val="24"/>
        </w:rPr>
        <w:t xml:space="preserve"> </w:t>
      </w:r>
      <w:r w:rsidR="000547C8" w:rsidRPr="00C01BF4">
        <w:rPr>
          <w:i/>
          <w:szCs w:val="24"/>
        </w:rPr>
        <w:t>–essess</w:t>
      </w:r>
      <w:r w:rsidR="000547C8" w:rsidRPr="00C01BF4">
        <w:rPr>
          <w:szCs w:val="24"/>
        </w:rPr>
        <w:t xml:space="preserve"> patterns with </w:t>
      </w:r>
      <w:r w:rsidR="000547C8" w:rsidRPr="00C01BF4">
        <w:rPr>
          <w:i/>
          <w:szCs w:val="24"/>
        </w:rPr>
        <w:t xml:space="preserve">–ta </w:t>
      </w:r>
      <w:r w:rsidR="000547C8" w:rsidRPr="00C01BF4">
        <w:rPr>
          <w:szCs w:val="24"/>
        </w:rPr>
        <w:t xml:space="preserve">and </w:t>
      </w:r>
      <w:r w:rsidR="000547C8" w:rsidRPr="00C01BF4">
        <w:rPr>
          <w:i/>
          <w:szCs w:val="24"/>
        </w:rPr>
        <w:t>–á(k)a</w:t>
      </w:r>
      <w:r w:rsidR="000547C8" w:rsidRPr="00C01BF4">
        <w:rPr>
          <w:szCs w:val="24"/>
        </w:rPr>
        <w:t>, but not with the English pluperfect, in that it does not h</w:t>
      </w:r>
      <w:r w:rsidR="00C41D0E" w:rsidRPr="00C01BF4">
        <w:rPr>
          <w:szCs w:val="24"/>
        </w:rPr>
        <w:t>ave a perfect interpretation.  –</w:t>
      </w:r>
      <w:r w:rsidR="00C41D0E" w:rsidRPr="00C01BF4">
        <w:rPr>
          <w:i/>
          <w:szCs w:val="24"/>
        </w:rPr>
        <w:t xml:space="preserve">Essess </w:t>
      </w:r>
      <w:r w:rsidR="00C41D0E" w:rsidRPr="00C01BF4">
        <w:rPr>
          <w:szCs w:val="24"/>
        </w:rPr>
        <w:t xml:space="preserve">might be considered a particularly clear case of a deictic-anaphoric “hybrid” tense since it is etymologically constituted by reduplication of the simple past marker </w:t>
      </w:r>
      <w:r w:rsidR="00C41D0E" w:rsidRPr="00C01BF4">
        <w:rPr>
          <w:i/>
          <w:szCs w:val="24"/>
        </w:rPr>
        <w:t>–ess</w:t>
      </w:r>
      <w:r w:rsidR="00C41D0E" w:rsidRPr="00C01BF4">
        <w:rPr>
          <w:szCs w:val="24"/>
        </w:rPr>
        <w:t xml:space="preserve">. </w:t>
      </w:r>
      <w:r w:rsidR="00680EAC" w:rsidRPr="00C01BF4">
        <w:rPr>
          <w:szCs w:val="24"/>
        </w:rPr>
        <w:t xml:space="preserve">Except for the fact that one of the two tokens of </w:t>
      </w:r>
      <w:r w:rsidR="00680EAC" w:rsidRPr="00C01BF4">
        <w:rPr>
          <w:i/>
          <w:szCs w:val="24"/>
        </w:rPr>
        <w:softHyphen/>
        <w:t>–ess</w:t>
      </w:r>
      <w:r w:rsidR="00680EAC" w:rsidRPr="00C01BF4">
        <w:rPr>
          <w:szCs w:val="24"/>
        </w:rPr>
        <w:t xml:space="preserve"> has anaphoric rather than deictic reference,</w:t>
      </w:r>
      <w:r w:rsidR="00680EAC" w:rsidRPr="00C01BF4">
        <w:rPr>
          <w:i/>
          <w:szCs w:val="24"/>
        </w:rPr>
        <w:t xml:space="preserve"> </w:t>
      </w:r>
      <w:r w:rsidR="00680EAC" w:rsidRPr="00C01BF4">
        <w:rPr>
          <w:szCs w:val="24"/>
        </w:rPr>
        <w:t xml:space="preserve">the combination can be analyzed compositionally, one token expressing anteriority of reference time vis-à-vis utterance time and one anteriority of </w:t>
      </w:r>
      <w:r w:rsidR="009C41EB" w:rsidRPr="00C01BF4">
        <w:rPr>
          <w:szCs w:val="24"/>
        </w:rPr>
        <w:t xml:space="preserve">topic time vis-à-vis reference time. </w:t>
      </w:r>
      <w:r w:rsidR="00C41D0E" w:rsidRPr="00C01BF4">
        <w:rPr>
          <w:szCs w:val="24"/>
        </w:rPr>
        <w:t xml:space="preserve">The following </w:t>
      </w:r>
      <w:r w:rsidR="00D81CC5" w:rsidRPr="00C01BF4">
        <w:rPr>
          <w:szCs w:val="24"/>
        </w:rPr>
        <w:t xml:space="preserve">pair of </w:t>
      </w:r>
      <w:r w:rsidR="00C41D0E" w:rsidRPr="00C01BF4">
        <w:rPr>
          <w:szCs w:val="24"/>
        </w:rPr>
        <w:t>examples contrast</w:t>
      </w:r>
      <w:r w:rsidR="00D81CC5" w:rsidRPr="00C01BF4">
        <w:rPr>
          <w:szCs w:val="24"/>
        </w:rPr>
        <w:t>s</w:t>
      </w:r>
      <w:r w:rsidR="00C41D0E" w:rsidRPr="00C01BF4">
        <w:rPr>
          <w:szCs w:val="24"/>
        </w:rPr>
        <w:t xml:space="preserve"> the two</w:t>
      </w:r>
      <w:r w:rsidR="00D81CC5" w:rsidRPr="00C01BF4">
        <w:rPr>
          <w:szCs w:val="24"/>
        </w:rPr>
        <w:t xml:space="preserve"> markers</w:t>
      </w:r>
      <w:r w:rsidR="00C41D0E" w:rsidRPr="00C01BF4">
        <w:rPr>
          <w:szCs w:val="24"/>
        </w:rPr>
        <w:t>:</w:t>
      </w:r>
    </w:p>
    <w:p w14:paraId="314AE148" w14:textId="77777777" w:rsidR="00D81CC5" w:rsidRPr="00C01BF4" w:rsidRDefault="00D81CC5"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20B15502" w14:textId="55C555EC" w:rsidR="00D81CC5" w:rsidRPr="00C01BF4" w:rsidRDefault="00D81CC5"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w:t>
      </w:r>
      <w:r w:rsidR="00EA584E" w:rsidRPr="00C01BF4">
        <w:rPr>
          <w:szCs w:val="24"/>
        </w:rPr>
        <w:t>41</w:t>
      </w:r>
      <w:r w:rsidRPr="00C01BF4">
        <w:rPr>
          <w:szCs w:val="24"/>
        </w:rPr>
        <w:t>)</w:t>
      </w:r>
      <w:r w:rsidRPr="00C01BF4">
        <w:rPr>
          <w:szCs w:val="24"/>
        </w:rPr>
        <w:tab/>
        <w:t>a.</w:t>
      </w:r>
      <w:r w:rsidRPr="00C01BF4">
        <w:rPr>
          <w:szCs w:val="24"/>
        </w:rPr>
        <w:tab/>
        <w:t>Mina-ka</w:t>
      </w:r>
      <w:r w:rsidRPr="00C01BF4">
        <w:rPr>
          <w:szCs w:val="24"/>
        </w:rPr>
        <w:tab/>
      </w:r>
      <w:r w:rsidR="00713FAC" w:rsidRPr="00C01BF4">
        <w:rPr>
          <w:szCs w:val="24"/>
        </w:rPr>
        <w:tab/>
      </w:r>
      <w:r w:rsidR="00713FAC" w:rsidRPr="00C01BF4">
        <w:rPr>
          <w:szCs w:val="24"/>
        </w:rPr>
        <w:tab/>
      </w:r>
      <w:r w:rsidRPr="00C01BF4">
        <w:rPr>
          <w:szCs w:val="24"/>
        </w:rPr>
        <w:t>cip-ey</w:t>
      </w:r>
      <w:r w:rsidRPr="00C01BF4">
        <w:rPr>
          <w:szCs w:val="24"/>
        </w:rPr>
        <w:tab/>
      </w:r>
      <w:r w:rsidR="00713FAC" w:rsidRPr="00C01BF4">
        <w:rPr>
          <w:szCs w:val="24"/>
        </w:rPr>
        <w:tab/>
      </w:r>
      <w:r w:rsidR="00713FAC" w:rsidRPr="00C01BF4">
        <w:rPr>
          <w:szCs w:val="24"/>
        </w:rPr>
        <w:tab/>
        <w:t>ka</w:t>
      </w:r>
      <w:r w:rsidRPr="00C01BF4">
        <w:rPr>
          <w:szCs w:val="24"/>
        </w:rPr>
        <w:t>ass-ta.</w:t>
      </w:r>
    </w:p>
    <w:p w14:paraId="4E16FD00" w14:textId="77777777" w:rsidR="00D81CC5" w:rsidRPr="00C01BF4" w:rsidRDefault="00D81CC5"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Mina-</w:t>
      </w:r>
      <w:r w:rsidR="00713FAC" w:rsidRPr="00C01BF4">
        <w:rPr>
          <w:szCs w:val="24"/>
        </w:rPr>
        <w:t>NOM</w:t>
      </w:r>
      <w:r w:rsidR="00713FAC" w:rsidRPr="00C01BF4">
        <w:rPr>
          <w:szCs w:val="24"/>
        </w:rPr>
        <w:tab/>
        <w:t>home-LOC</w:t>
      </w:r>
      <w:r w:rsidR="00713FAC" w:rsidRPr="00C01BF4">
        <w:rPr>
          <w:szCs w:val="24"/>
        </w:rPr>
        <w:tab/>
      </w:r>
      <w:r w:rsidR="00713FAC" w:rsidRPr="00C01BF4">
        <w:rPr>
          <w:szCs w:val="24"/>
        </w:rPr>
        <w:tab/>
        <w:t>go:PAST-DEC</w:t>
      </w:r>
    </w:p>
    <w:p w14:paraId="62F4C995" w14:textId="77777777" w:rsidR="00713FAC" w:rsidRPr="00C01BF4" w:rsidRDefault="00713FAC"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‘Mina went home.’</w:t>
      </w:r>
    </w:p>
    <w:p w14:paraId="63E63823" w14:textId="77777777" w:rsidR="00713FAC" w:rsidRPr="00C01BF4" w:rsidRDefault="00713FAC"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00707484" w:rsidRPr="00C01BF4">
        <w:rPr>
          <w:szCs w:val="24"/>
        </w:rPr>
        <w:tab/>
        <w:t>b.</w:t>
      </w:r>
      <w:r w:rsidR="00707484" w:rsidRPr="00C01BF4">
        <w:rPr>
          <w:szCs w:val="24"/>
        </w:rPr>
        <w:tab/>
      </w:r>
      <w:r w:rsidRPr="00C01BF4">
        <w:rPr>
          <w:szCs w:val="24"/>
        </w:rPr>
        <w:t>Mina-ka</w:t>
      </w:r>
      <w:r w:rsidRPr="00C01BF4">
        <w:rPr>
          <w:szCs w:val="24"/>
        </w:rPr>
        <w:tab/>
      </w:r>
      <w:r w:rsidRPr="00C01BF4">
        <w:rPr>
          <w:szCs w:val="24"/>
        </w:rPr>
        <w:tab/>
      </w:r>
      <w:r w:rsidRPr="00C01BF4">
        <w:rPr>
          <w:szCs w:val="24"/>
        </w:rPr>
        <w:tab/>
        <w:t>cip-ey</w:t>
      </w:r>
      <w:r w:rsidRPr="00C01BF4">
        <w:rPr>
          <w:szCs w:val="24"/>
        </w:rPr>
        <w:tab/>
      </w:r>
      <w:r w:rsidRPr="00C01BF4">
        <w:rPr>
          <w:szCs w:val="24"/>
        </w:rPr>
        <w:tab/>
      </w:r>
      <w:r w:rsidRPr="00C01BF4">
        <w:rPr>
          <w:szCs w:val="24"/>
        </w:rPr>
        <w:tab/>
        <w:t>kassess-ta.</w:t>
      </w:r>
    </w:p>
    <w:p w14:paraId="12047CD8" w14:textId="77777777" w:rsidR="00713FAC" w:rsidRPr="00C01BF4" w:rsidRDefault="00713FAC"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Mina-NOM</w:t>
      </w:r>
      <w:r w:rsidRPr="00C01BF4">
        <w:rPr>
          <w:szCs w:val="24"/>
        </w:rPr>
        <w:tab/>
        <w:t>home-LOC</w:t>
      </w:r>
      <w:r w:rsidRPr="00C01BF4">
        <w:rPr>
          <w:szCs w:val="24"/>
        </w:rPr>
        <w:tab/>
      </w:r>
      <w:r w:rsidRPr="00C01BF4">
        <w:rPr>
          <w:szCs w:val="24"/>
        </w:rPr>
        <w:tab/>
        <w:t>go:PLUPERF-DEC</w:t>
      </w:r>
    </w:p>
    <w:p w14:paraId="5136340C" w14:textId="77777777" w:rsidR="00713FAC" w:rsidRPr="00C01BF4" w:rsidRDefault="00713FAC"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‘Mina had gone home (but has come back now).’</w:t>
      </w:r>
      <w:r w:rsidR="009C6FA5" w:rsidRPr="00C01BF4">
        <w:rPr>
          <w:szCs w:val="24"/>
        </w:rPr>
        <w:t xml:space="preserve"> (Lee 2010: 770)</w:t>
      </w:r>
    </w:p>
    <w:p w14:paraId="27779870" w14:textId="77777777" w:rsidR="00010690" w:rsidRPr="00C01BF4" w:rsidRDefault="00010690"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321FBFA1" w14:textId="0E7E1C19" w:rsidR="00010690" w:rsidRPr="00C01BF4" w:rsidRDefault="00010690"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softHyphen/>
      </w:r>
      <w:r w:rsidR="009604D5" w:rsidRPr="00C01BF4">
        <w:rPr>
          <w:szCs w:val="24"/>
        </w:rPr>
        <w:tab/>
      </w:r>
      <w:r w:rsidRPr="00C01BF4">
        <w:rPr>
          <w:i/>
          <w:szCs w:val="24"/>
        </w:rPr>
        <w:t>-Essess</w:t>
      </w:r>
      <w:r w:rsidRPr="00C01BF4">
        <w:rPr>
          <w:szCs w:val="24"/>
        </w:rPr>
        <w:t xml:space="preserve"> does not express perfect aspect. </w:t>
      </w:r>
      <w:r w:rsidR="007E3842" w:rsidRPr="00C01BF4">
        <w:rPr>
          <w:szCs w:val="24"/>
        </w:rPr>
        <w:t>It is anomalous in (</w:t>
      </w:r>
      <w:r w:rsidR="00EA584E" w:rsidRPr="00C01BF4">
        <w:rPr>
          <w:szCs w:val="24"/>
        </w:rPr>
        <w:t>42</w:t>
      </w:r>
      <w:r w:rsidR="007E3842" w:rsidRPr="00C01BF4">
        <w:rPr>
          <w:szCs w:val="24"/>
        </w:rPr>
        <w:t>) under the interpretation of the subordinate clause as a topic time rather than an event time specification (in other words, on the interpretation that the train left before Suni’s arrival):</w:t>
      </w:r>
    </w:p>
    <w:p w14:paraId="07074D26" w14:textId="77777777" w:rsidR="007E3842" w:rsidRPr="00C01BF4" w:rsidRDefault="007E3842"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3E274D1F" w14:textId="1708AB00" w:rsidR="007E3842" w:rsidRPr="00C01BF4" w:rsidRDefault="00707484"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w:t>
      </w:r>
      <w:r w:rsidR="00EA584E" w:rsidRPr="00C01BF4">
        <w:rPr>
          <w:szCs w:val="24"/>
        </w:rPr>
        <w:t>42</w:t>
      </w:r>
      <w:r w:rsidRPr="00C01BF4">
        <w:rPr>
          <w:szCs w:val="24"/>
        </w:rPr>
        <w:t>)</w:t>
      </w:r>
      <w:r w:rsidRPr="00C01BF4">
        <w:rPr>
          <w:szCs w:val="24"/>
        </w:rPr>
        <w:tab/>
      </w:r>
      <w:r w:rsidRPr="00C01BF4">
        <w:rPr>
          <w:szCs w:val="24"/>
        </w:rPr>
        <w:tab/>
        <w:t>#Suni-ka</w:t>
      </w:r>
      <w:r w:rsidRPr="00C01BF4">
        <w:rPr>
          <w:szCs w:val="24"/>
        </w:rPr>
        <w:tab/>
        <w:t>yek-ey</w:t>
      </w:r>
      <w:r w:rsidRPr="00C01BF4">
        <w:rPr>
          <w:szCs w:val="24"/>
        </w:rPr>
        <w:tab/>
      </w:r>
      <w:r w:rsidRPr="00C01BF4">
        <w:rPr>
          <w:szCs w:val="24"/>
        </w:rPr>
        <w:tab/>
      </w:r>
      <w:r w:rsidRPr="00C01BF4">
        <w:rPr>
          <w:szCs w:val="24"/>
        </w:rPr>
        <w:tab/>
        <w:t>tochakhay-(e)ss-ul</w:t>
      </w:r>
      <w:r w:rsidR="001F2188" w:rsidRPr="00C01BF4">
        <w:rPr>
          <w:szCs w:val="24"/>
        </w:rPr>
        <w:t xml:space="preserve"> ttay</w:t>
      </w:r>
      <w:r w:rsidR="001F2188" w:rsidRPr="00C01BF4">
        <w:rPr>
          <w:szCs w:val="24"/>
        </w:rPr>
        <w:tab/>
      </w:r>
    </w:p>
    <w:p w14:paraId="04C67F73" w14:textId="77777777" w:rsidR="00707484" w:rsidRPr="00C01BF4" w:rsidRDefault="00707484"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Suni-NOM</w:t>
      </w:r>
      <w:r w:rsidRPr="00C01BF4">
        <w:rPr>
          <w:szCs w:val="24"/>
        </w:rPr>
        <w:tab/>
        <w:t>station-LOC</w:t>
      </w:r>
      <w:r w:rsidRPr="00C01BF4">
        <w:rPr>
          <w:szCs w:val="24"/>
        </w:rPr>
        <w:tab/>
        <w:t>arrive-PAST-when</w:t>
      </w:r>
      <w:r w:rsidRPr="00C01BF4">
        <w:rPr>
          <w:szCs w:val="24"/>
        </w:rPr>
        <w:tab/>
      </w:r>
      <w:r w:rsidRPr="00C01BF4">
        <w:rPr>
          <w:szCs w:val="24"/>
        </w:rPr>
        <w:tab/>
      </w:r>
      <w:r w:rsidR="001F2188" w:rsidRPr="00C01BF4">
        <w:rPr>
          <w:szCs w:val="24"/>
        </w:rPr>
        <w:tab/>
      </w:r>
    </w:p>
    <w:p w14:paraId="4E140271" w14:textId="77777777" w:rsidR="001F2188" w:rsidRPr="00C01BF4" w:rsidRDefault="001F2188"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lastRenderedPageBreak/>
        <w:tab/>
      </w:r>
      <w:r w:rsidRPr="00C01BF4">
        <w:rPr>
          <w:szCs w:val="24"/>
        </w:rPr>
        <w:tab/>
      </w:r>
      <w:r w:rsidRPr="00C01BF4">
        <w:rPr>
          <w:szCs w:val="24"/>
        </w:rPr>
        <w:tab/>
        <w:t>kicha-nun</w:t>
      </w:r>
      <w:r w:rsidRPr="00C01BF4">
        <w:rPr>
          <w:szCs w:val="24"/>
        </w:rPr>
        <w:tab/>
        <w:t>ttenassess-ta.</w:t>
      </w:r>
    </w:p>
    <w:p w14:paraId="70AE9492" w14:textId="77777777" w:rsidR="001F2188" w:rsidRPr="00C01BF4" w:rsidRDefault="001F2188"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train-TOP</w:t>
      </w:r>
      <w:r w:rsidRPr="00C01BF4">
        <w:rPr>
          <w:szCs w:val="24"/>
        </w:rPr>
        <w:tab/>
        <w:t>leave:PLUPERF-DEC</w:t>
      </w:r>
    </w:p>
    <w:p w14:paraId="748697FA" w14:textId="77777777" w:rsidR="001F2188" w:rsidRPr="00C01BF4" w:rsidRDefault="001F2188"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1134"/>
        <w:rPr>
          <w:szCs w:val="24"/>
        </w:rPr>
      </w:pPr>
      <w:r w:rsidRPr="00C01BF4">
        <w:rPr>
          <w:szCs w:val="24"/>
        </w:rPr>
        <w:t>Intended: ‘When Suni arrived at the station, the train had (already) left.’ (Lee 2010: 770)</w:t>
      </w:r>
    </w:p>
    <w:p w14:paraId="6A81443C" w14:textId="77777777" w:rsidR="009604D5" w:rsidRPr="00C01BF4" w:rsidRDefault="009604D5"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1134"/>
        <w:rPr>
          <w:szCs w:val="24"/>
        </w:rPr>
      </w:pPr>
    </w:p>
    <w:p w14:paraId="7C2399B8" w14:textId="4294D027" w:rsidR="009604D5" w:rsidRPr="00C01BF4" w:rsidRDefault="009604D5"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 xml:space="preserve">The expression of perfect aspect in Korean is the construction </w:t>
      </w:r>
      <w:r w:rsidRPr="00C01BF4">
        <w:rPr>
          <w:i/>
          <w:szCs w:val="24"/>
        </w:rPr>
        <w:t>–e iss</w:t>
      </w:r>
      <w:r w:rsidRPr="00C01BF4">
        <w:rPr>
          <w:szCs w:val="24"/>
        </w:rPr>
        <w:t xml:space="preserve"> illustrated in (</w:t>
      </w:r>
      <w:r w:rsidR="00EA584E" w:rsidRPr="00C01BF4">
        <w:rPr>
          <w:szCs w:val="24"/>
        </w:rPr>
        <w:t>43</w:t>
      </w:r>
      <w:r w:rsidRPr="00C01BF4">
        <w:rPr>
          <w:szCs w:val="24"/>
        </w:rPr>
        <w:t>):</w:t>
      </w:r>
    </w:p>
    <w:p w14:paraId="65274A72" w14:textId="77777777" w:rsidR="009604D5" w:rsidRPr="00C01BF4" w:rsidRDefault="009604D5"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2F5FF3B9" w14:textId="62024800" w:rsidR="009604D5" w:rsidRPr="00C01BF4" w:rsidRDefault="009604D5"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w:t>
      </w:r>
      <w:r w:rsidR="00EA584E" w:rsidRPr="00C01BF4">
        <w:rPr>
          <w:szCs w:val="24"/>
        </w:rPr>
        <w:t>43</w:t>
      </w:r>
      <w:r w:rsidRPr="00C01BF4">
        <w:rPr>
          <w:szCs w:val="24"/>
        </w:rPr>
        <w:t>)</w:t>
      </w:r>
      <w:r w:rsidRPr="00C01BF4">
        <w:rPr>
          <w:szCs w:val="24"/>
        </w:rPr>
        <w:tab/>
      </w:r>
      <w:r w:rsidRPr="00C01BF4">
        <w:rPr>
          <w:szCs w:val="24"/>
        </w:rPr>
        <w:tab/>
        <w:t>John-un</w:t>
      </w:r>
      <w:r w:rsidRPr="00C01BF4">
        <w:rPr>
          <w:szCs w:val="24"/>
        </w:rPr>
        <w:tab/>
      </w:r>
      <w:r w:rsidRPr="00C01BF4">
        <w:rPr>
          <w:szCs w:val="24"/>
        </w:rPr>
        <w:tab/>
        <w:t>ahop-si-ey</w:t>
      </w:r>
      <w:r w:rsidRPr="00C01BF4">
        <w:rPr>
          <w:szCs w:val="24"/>
        </w:rPr>
        <w:tab/>
      </w:r>
      <w:r w:rsidRPr="00C01BF4">
        <w:rPr>
          <w:szCs w:val="24"/>
        </w:rPr>
        <w:tab/>
      </w:r>
      <w:r w:rsidRPr="00C01BF4">
        <w:rPr>
          <w:szCs w:val="24"/>
        </w:rPr>
        <w:tab/>
      </w:r>
      <w:r w:rsidRPr="00C01BF4">
        <w:rPr>
          <w:szCs w:val="24"/>
        </w:rPr>
        <w:tab/>
        <w:t>konghang-ey</w:t>
      </w:r>
      <w:r w:rsidRPr="00C01BF4">
        <w:rPr>
          <w:szCs w:val="24"/>
        </w:rPr>
        <w:tab/>
      </w:r>
      <w:r w:rsidR="008C463C" w:rsidRPr="00C01BF4">
        <w:rPr>
          <w:szCs w:val="24"/>
        </w:rPr>
        <w:t>tochakhayss-ta.</w:t>
      </w:r>
    </w:p>
    <w:p w14:paraId="0F15C0CC" w14:textId="77777777" w:rsidR="009604D5" w:rsidRPr="00C01BF4" w:rsidRDefault="009604D5"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John-TOP</w:t>
      </w:r>
      <w:r w:rsidRPr="00C01BF4">
        <w:rPr>
          <w:szCs w:val="24"/>
        </w:rPr>
        <w:tab/>
        <w:t>nine-o’clock-LOC</w:t>
      </w:r>
      <w:r w:rsidRPr="00C01BF4">
        <w:rPr>
          <w:szCs w:val="24"/>
        </w:rPr>
        <w:tab/>
        <w:t>airport-LOC</w:t>
      </w:r>
      <w:r w:rsidR="008C463C" w:rsidRPr="00C01BF4">
        <w:rPr>
          <w:szCs w:val="24"/>
        </w:rPr>
        <w:tab/>
        <w:t>arrive:PAST-DEC</w:t>
      </w:r>
    </w:p>
    <w:p w14:paraId="50921B9D" w14:textId="77777777" w:rsidR="008C463C" w:rsidRPr="00C01BF4" w:rsidRDefault="008C463C"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‘John arrived at the airport at nine.’</w:t>
      </w:r>
    </w:p>
    <w:p w14:paraId="103A3725" w14:textId="77777777" w:rsidR="008C463C" w:rsidRPr="00C01BF4" w:rsidRDefault="008C463C"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Mary-nun</w:t>
      </w:r>
      <w:r w:rsidRPr="00C01BF4">
        <w:rPr>
          <w:szCs w:val="24"/>
        </w:rPr>
        <w:tab/>
        <w:t>pelsse</w:t>
      </w:r>
      <w:r w:rsidRPr="00C01BF4">
        <w:rPr>
          <w:szCs w:val="24"/>
        </w:rPr>
        <w:tab/>
        <w:t>konghang-ey</w:t>
      </w:r>
      <w:r w:rsidRPr="00C01BF4">
        <w:rPr>
          <w:szCs w:val="24"/>
        </w:rPr>
        <w:tab/>
        <w:t>tochakhayiss-ess-ta.</w:t>
      </w:r>
    </w:p>
    <w:p w14:paraId="24624981" w14:textId="77777777" w:rsidR="008C463C" w:rsidRPr="00C01BF4" w:rsidRDefault="008C463C"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Mary-TOP</w:t>
      </w:r>
      <w:r w:rsidRPr="00C01BF4">
        <w:rPr>
          <w:szCs w:val="24"/>
        </w:rPr>
        <w:tab/>
        <w:t>already</w:t>
      </w:r>
      <w:r w:rsidRPr="00C01BF4">
        <w:rPr>
          <w:szCs w:val="24"/>
        </w:rPr>
        <w:tab/>
        <w:t>airport-LOC</w:t>
      </w:r>
      <w:r w:rsidRPr="00C01BF4">
        <w:rPr>
          <w:szCs w:val="24"/>
        </w:rPr>
        <w:tab/>
        <w:t>arrive:PERF-PAST-DEC</w:t>
      </w:r>
    </w:p>
    <w:p w14:paraId="69AAA324" w14:textId="77777777" w:rsidR="008C463C" w:rsidRPr="00C01BF4" w:rsidRDefault="008C463C"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‘Mary had already arrived at the airport.’</w:t>
      </w:r>
    </w:p>
    <w:p w14:paraId="52418EA5" w14:textId="77777777" w:rsidR="008C463C" w:rsidRPr="00C01BF4" w:rsidRDefault="008C463C"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John-un</w:t>
      </w:r>
      <w:r w:rsidRPr="00C01BF4">
        <w:rPr>
          <w:szCs w:val="24"/>
        </w:rPr>
        <w:tab/>
      </w:r>
      <w:r w:rsidRPr="00C01BF4">
        <w:rPr>
          <w:szCs w:val="24"/>
        </w:rPr>
        <w:tab/>
        <w:t>Mary-lul</w:t>
      </w:r>
      <w:r w:rsidRPr="00C01BF4">
        <w:rPr>
          <w:szCs w:val="24"/>
        </w:rPr>
        <w:tab/>
      </w:r>
      <w:r w:rsidRPr="00C01BF4">
        <w:rPr>
          <w:szCs w:val="24"/>
        </w:rPr>
        <w:tab/>
        <w:t>po-ko</w:t>
      </w:r>
      <w:r w:rsidRPr="00C01BF4">
        <w:rPr>
          <w:szCs w:val="24"/>
        </w:rPr>
        <w:tab/>
      </w:r>
      <w:r w:rsidRPr="00C01BF4">
        <w:rPr>
          <w:szCs w:val="24"/>
        </w:rPr>
        <w:tab/>
        <w:t>uws-ess-ta.</w:t>
      </w:r>
    </w:p>
    <w:p w14:paraId="380A1F5E" w14:textId="77777777" w:rsidR="008C463C" w:rsidRPr="00C01BF4" w:rsidRDefault="008C463C"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John-TOP</w:t>
      </w:r>
      <w:r w:rsidRPr="00C01BF4">
        <w:rPr>
          <w:szCs w:val="24"/>
        </w:rPr>
        <w:tab/>
        <w:t>Mary-ACC</w:t>
      </w:r>
      <w:r w:rsidRPr="00C01BF4">
        <w:rPr>
          <w:szCs w:val="24"/>
        </w:rPr>
        <w:tab/>
      </w:r>
      <w:r w:rsidRPr="00C01BF4">
        <w:rPr>
          <w:szCs w:val="24"/>
        </w:rPr>
        <w:tab/>
        <w:t>see-and</w:t>
      </w:r>
      <w:r w:rsidRPr="00C01BF4">
        <w:rPr>
          <w:szCs w:val="24"/>
        </w:rPr>
        <w:tab/>
        <w:t>smile-PAST-DEC</w:t>
      </w:r>
    </w:p>
    <w:p w14:paraId="0AA4841B" w14:textId="115CC3FE" w:rsidR="00680EAC" w:rsidRDefault="008C463C"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r>
      <w:r w:rsidRPr="00C01BF4">
        <w:rPr>
          <w:szCs w:val="24"/>
        </w:rPr>
        <w:tab/>
      </w:r>
      <w:r w:rsidRPr="00C01BF4">
        <w:rPr>
          <w:szCs w:val="24"/>
        </w:rPr>
        <w:tab/>
        <w:t>‘John smiled at Mary.’</w:t>
      </w:r>
    </w:p>
    <w:p w14:paraId="4C3C24CA" w14:textId="77777777" w:rsidR="002B60BA" w:rsidRPr="00C01BF4" w:rsidRDefault="002B60BA"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646CC078" w14:textId="0C910E0E" w:rsidR="00713FAC" w:rsidRPr="00C01BF4" w:rsidRDefault="00492C62"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Figure 5</w:t>
      </w:r>
      <w:r w:rsidR="000163A7" w:rsidRPr="00C01BF4">
        <w:rPr>
          <w:szCs w:val="24"/>
        </w:rPr>
        <w:t xml:space="preserve"> diagrams an analysis of (</w:t>
      </w:r>
      <w:r w:rsidR="00EA584E" w:rsidRPr="00C01BF4">
        <w:rPr>
          <w:szCs w:val="24"/>
        </w:rPr>
        <w:t>41</w:t>
      </w:r>
      <w:r w:rsidR="000163A7" w:rsidRPr="00C01BF4">
        <w:rPr>
          <w:szCs w:val="24"/>
        </w:rPr>
        <w:t xml:space="preserve">b). Like the analysis of Japanese </w:t>
      </w:r>
      <w:r w:rsidR="000163A7" w:rsidRPr="00C01BF4">
        <w:rPr>
          <w:i/>
          <w:szCs w:val="24"/>
        </w:rPr>
        <w:t xml:space="preserve">–ta </w:t>
      </w:r>
      <w:r w:rsidR="000163A7" w:rsidRPr="00C01BF4">
        <w:rPr>
          <w:szCs w:val="24"/>
        </w:rPr>
        <w:t xml:space="preserve">provided in Figure 4, the analysis in Figure 5 assumes that </w:t>
      </w:r>
      <w:r w:rsidR="000163A7" w:rsidRPr="00C01BF4">
        <w:rPr>
          <w:i/>
          <w:szCs w:val="24"/>
        </w:rPr>
        <w:t>–essess</w:t>
      </w:r>
      <w:r w:rsidR="000163A7" w:rsidRPr="00C01BF4">
        <w:rPr>
          <w:szCs w:val="24"/>
        </w:rPr>
        <w:t xml:space="preserve"> is inherently perfective due to its compatibility with event time specifications. However, just as in the case of </w:t>
      </w:r>
      <w:r w:rsidR="000163A7" w:rsidRPr="00C01BF4">
        <w:rPr>
          <w:i/>
          <w:szCs w:val="24"/>
        </w:rPr>
        <w:t>–ta</w:t>
      </w:r>
      <w:r w:rsidR="000163A7" w:rsidRPr="00C01BF4">
        <w:rPr>
          <w:szCs w:val="24"/>
        </w:rPr>
        <w:t>, the perfective interpretation might in fact be an implicature – this remains to be investigated.</w:t>
      </w:r>
      <w:r w:rsidR="00491A42" w:rsidRPr="00C01BF4">
        <w:rPr>
          <w:szCs w:val="24"/>
        </w:rPr>
        <w:t xml:space="preserve"> Figure 5 also ignores the contribution of the declarative mood. Assuming that it is an unmarked mood for assertions, it should not affect the truth conditions of the formula the example is translated into.</w:t>
      </w:r>
      <w:r w:rsidR="009E0F97" w:rsidRPr="00C01BF4">
        <w:rPr>
          <w:rStyle w:val="FootnoteReference"/>
          <w:szCs w:val="24"/>
        </w:rPr>
        <w:footnoteReference w:id="14"/>
      </w:r>
      <w:r w:rsidR="00491A42" w:rsidRPr="00C01BF4">
        <w:rPr>
          <w:szCs w:val="24"/>
        </w:rPr>
        <w:t xml:space="preserve"> </w:t>
      </w:r>
    </w:p>
    <w:p w14:paraId="3B20B26E" w14:textId="77777777" w:rsidR="00C41D0E" w:rsidRPr="00C01BF4" w:rsidRDefault="00C41D0E"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1B19DF3C" w14:textId="7B76F14F" w:rsidR="009E0F97" w:rsidRPr="00C01BF4" w:rsidRDefault="00144B32" w:rsidP="00F95628">
      <w:pPr>
        <w:pStyle w:val="BodyText"/>
        <w:keepN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noProof/>
          <w:szCs w:val="24"/>
        </w:rPr>
        <w:drawing>
          <wp:inline distT="0" distB="0" distL="0" distR="0" wp14:anchorId="1D146B3F" wp14:editId="7BE8F166">
            <wp:extent cx="5486400" cy="20466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tion_essess.png"/>
                    <pic:cNvPicPr/>
                  </pic:nvPicPr>
                  <pic:blipFill>
                    <a:blip r:embed="rId12">
                      <a:extLst>
                        <a:ext uri="{28A0092B-C50C-407E-A947-70E740481C1C}">
                          <a14:useLocalDpi xmlns:a14="http://schemas.microsoft.com/office/drawing/2010/main" val="0"/>
                        </a:ext>
                      </a:extLst>
                    </a:blip>
                    <a:stretch>
                      <a:fillRect/>
                    </a:stretch>
                  </pic:blipFill>
                  <pic:spPr>
                    <a:xfrm>
                      <a:off x="0" y="0"/>
                      <a:ext cx="5486400" cy="2046605"/>
                    </a:xfrm>
                    <a:prstGeom prst="rect">
                      <a:avLst/>
                    </a:prstGeom>
                  </pic:spPr>
                </pic:pic>
              </a:graphicData>
            </a:graphic>
          </wp:inline>
        </w:drawing>
      </w:r>
    </w:p>
    <w:p w14:paraId="194A0AE4" w14:textId="33D4F1B3" w:rsidR="009E0F97" w:rsidRPr="00C01BF4" w:rsidRDefault="009E0F97" w:rsidP="00F95628">
      <w:pPr>
        <w:pStyle w:val="Caption"/>
        <w:spacing w:before="0" w:after="0"/>
        <w:rPr>
          <w:b w:val="0"/>
          <w:i/>
          <w:sz w:val="24"/>
          <w:szCs w:val="24"/>
        </w:rPr>
      </w:pPr>
      <w:r w:rsidRPr="00C01BF4">
        <w:rPr>
          <w:sz w:val="24"/>
          <w:szCs w:val="24"/>
        </w:rPr>
        <w:t xml:space="preserve">Figure 5. </w:t>
      </w:r>
      <w:r w:rsidRPr="00C01BF4">
        <w:rPr>
          <w:b w:val="0"/>
          <w:i/>
          <w:sz w:val="24"/>
          <w:szCs w:val="24"/>
        </w:rPr>
        <w:t>Simplified semantic composition for (</w:t>
      </w:r>
      <w:r w:rsidR="00EA584E" w:rsidRPr="00C01BF4">
        <w:rPr>
          <w:b w:val="0"/>
          <w:i/>
          <w:sz w:val="24"/>
          <w:szCs w:val="24"/>
        </w:rPr>
        <w:t>41b</w:t>
      </w:r>
      <w:r w:rsidRPr="00C01BF4">
        <w:rPr>
          <w:b w:val="0"/>
          <w:i/>
          <w:sz w:val="24"/>
          <w:szCs w:val="24"/>
        </w:rPr>
        <w:t>)</w:t>
      </w:r>
    </w:p>
    <w:p w14:paraId="224F92CB" w14:textId="77777777" w:rsidR="00FC50E6" w:rsidRDefault="00FC50E6"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706A02F2" w14:textId="624D6ABF" w:rsidR="00E01DED" w:rsidRPr="00C01BF4" w:rsidRDefault="00FC50E6"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Pr>
          <w:szCs w:val="24"/>
        </w:rPr>
        <w:tab/>
        <w:t xml:space="preserve">This precludes the presentation of typological evidence. I now turn to the </w:t>
      </w:r>
      <w:r w:rsidR="00084ABC">
        <w:rPr>
          <w:szCs w:val="24"/>
        </w:rPr>
        <w:t xml:space="preserve">discussion of the </w:t>
      </w:r>
      <w:r>
        <w:rPr>
          <w:szCs w:val="24"/>
        </w:rPr>
        <w:t>implications of this evidence for the theory of temporal semantics.</w:t>
      </w:r>
    </w:p>
    <w:p w14:paraId="2ED7A7DD" w14:textId="77777777" w:rsidR="00FC50E6" w:rsidRDefault="00FC50E6"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b/>
          <w:szCs w:val="24"/>
        </w:rPr>
      </w:pPr>
    </w:p>
    <w:p w14:paraId="2DFFE7B7" w14:textId="57CE8866" w:rsidR="008B12B7" w:rsidRPr="00C01BF4" w:rsidRDefault="00D9454E"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b/>
          <w:szCs w:val="24"/>
        </w:rPr>
        <w:lastRenderedPageBreak/>
        <w:t>8. Implications for Klein’s theory</w:t>
      </w:r>
    </w:p>
    <w:p w14:paraId="464324CE" w14:textId="0B4925DD" w:rsidR="009452D1" w:rsidRPr="00C01BF4" w:rsidRDefault="00D9454E"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The evidence </w:t>
      </w:r>
      <w:r w:rsidR="009452D1" w:rsidRPr="00C01BF4">
        <w:rPr>
          <w:szCs w:val="24"/>
        </w:rPr>
        <w:t xml:space="preserve">from ambiguity tests </w:t>
      </w:r>
      <w:r w:rsidRPr="00C01BF4">
        <w:rPr>
          <w:szCs w:val="24"/>
        </w:rPr>
        <w:t xml:space="preserve">presented in section </w:t>
      </w:r>
      <w:r w:rsidR="009452D1" w:rsidRPr="00C01BF4">
        <w:rPr>
          <w:szCs w:val="24"/>
        </w:rPr>
        <w:t>4</w:t>
      </w:r>
      <w:r w:rsidRPr="00C01BF4">
        <w:rPr>
          <w:szCs w:val="24"/>
        </w:rPr>
        <w:t xml:space="preserve"> suggests that the English pluperfect and future perfect are ambiguous between anterior tense (past-in-the-past/future) and perfect aspect (perfect-in-the-past/future) interpretations. </w:t>
      </w:r>
      <w:r w:rsidR="009452D1" w:rsidRPr="00C01BF4">
        <w:rPr>
          <w:szCs w:val="24"/>
        </w:rPr>
        <w:t>The typological evidence presented in sections 5-7 confirms the existence of perfect aspects and anterior tenses with distinct semantic properties in the languages of the world. Based on the analyses developed above, the two readings of (</w:t>
      </w:r>
      <w:r w:rsidR="00EA584E" w:rsidRPr="00C01BF4">
        <w:rPr>
          <w:szCs w:val="24"/>
        </w:rPr>
        <w:t>44</w:t>
      </w:r>
      <w:r w:rsidR="009452D1" w:rsidRPr="00C01BF4">
        <w:rPr>
          <w:szCs w:val="24"/>
        </w:rPr>
        <w:t>) can be represented as in Figure 6-7.</w:t>
      </w:r>
    </w:p>
    <w:p w14:paraId="1127E910" w14:textId="77777777" w:rsidR="009452D1" w:rsidRPr="00C01BF4" w:rsidRDefault="009452D1"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5EC6C5AF" w14:textId="103E4DDB" w:rsidR="009452D1" w:rsidRDefault="009452D1"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w:t>
      </w:r>
      <w:r w:rsidR="00EA584E" w:rsidRPr="00C01BF4">
        <w:rPr>
          <w:szCs w:val="24"/>
        </w:rPr>
        <w:t>44</w:t>
      </w:r>
      <w:r w:rsidRPr="00C01BF4">
        <w:rPr>
          <w:szCs w:val="24"/>
        </w:rPr>
        <w:t>)</w:t>
      </w:r>
      <w:r w:rsidRPr="00C01BF4">
        <w:rPr>
          <w:szCs w:val="24"/>
        </w:rPr>
        <w:tab/>
      </w:r>
      <w:r w:rsidRPr="00C01BF4">
        <w:rPr>
          <w:szCs w:val="24"/>
        </w:rPr>
        <w:tab/>
        <w:t>Bill had arrived at six o’clock.</w:t>
      </w:r>
    </w:p>
    <w:p w14:paraId="4F285A19" w14:textId="77777777" w:rsidR="00897D22" w:rsidRDefault="00897D22"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7E3E4D86" w14:textId="373104E4" w:rsidR="00897D22" w:rsidRPr="00C01BF4" w:rsidRDefault="00897D22" w:rsidP="00897D22">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Pr>
          <w:szCs w:val="24"/>
        </w:rPr>
        <w:tab/>
      </w:r>
      <w:r w:rsidRPr="00C01BF4">
        <w:rPr>
          <w:szCs w:val="24"/>
        </w:rPr>
        <w:t xml:space="preserve">The ambiguity as captured by the analysis represented in the two diagrams is located primarily in the participle, which expresses anterior tense in Figure 6, but perfect aspect in Figure 7. However, the meaning of the </w:t>
      </w:r>
      <w:r w:rsidRPr="00A674EC">
        <w:rPr>
          <w:szCs w:val="24"/>
          <w:highlight w:val="yellow"/>
        </w:rPr>
        <w:t>auxiliary</w:t>
      </w:r>
      <w:r w:rsidRPr="00C01BF4">
        <w:rPr>
          <w:szCs w:val="24"/>
        </w:rPr>
        <w:t xml:space="preserve"> is affected as well, since it is understood to relate utterance time to reference time in Figure 6, but to topic time in Figure 7. Nevertheless, I do not think that it is necessary to treat the </w:t>
      </w:r>
      <w:r w:rsidRPr="00A674EC">
        <w:rPr>
          <w:szCs w:val="24"/>
          <w:highlight w:val="yellow"/>
        </w:rPr>
        <w:t>auxiliary</w:t>
      </w:r>
      <w:r w:rsidRPr="00C01BF4">
        <w:rPr>
          <w:szCs w:val="24"/>
        </w:rPr>
        <w:t xml:space="preserve"> as polysemous as well. Reference times are just a special case of topic times. As long as it is ensured that the auxiliary picks up the </w:t>
      </w:r>
      <w:r w:rsidRPr="00C01BF4">
        <w:rPr>
          <w:i/>
          <w:szCs w:val="24"/>
        </w:rPr>
        <w:t>right</w:t>
      </w:r>
      <w:r w:rsidRPr="00C01BF4">
        <w:rPr>
          <w:szCs w:val="24"/>
        </w:rPr>
        <w:t xml:space="preserve"> topic time in a multi-topic-times utterance – the right one being the outermost one, the one tracked in connected discourse – a monosemous tense auxiliary can do the job. </w:t>
      </w:r>
    </w:p>
    <w:p w14:paraId="5A154D2B" w14:textId="77777777" w:rsidR="00897D22" w:rsidRPr="00C01BF4" w:rsidRDefault="00897D22"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4A064B84" w14:textId="1385817A" w:rsidR="00783794" w:rsidRPr="00C01BF4" w:rsidRDefault="00842EFB" w:rsidP="00F95628">
      <w:pPr>
        <w:pStyle w:val="BodyText"/>
        <w:keepN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noProof/>
          <w:szCs w:val="24"/>
        </w:rPr>
        <w:drawing>
          <wp:inline distT="0" distB="0" distL="0" distR="0" wp14:anchorId="03C4D31B" wp14:editId="77E1082C">
            <wp:extent cx="5486400" cy="2633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tion_Eng_anterior.png"/>
                    <pic:cNvPicPr/>
                  </pic:nvPicPr>
                  <pic:blipFill>
                    <a:blip r:embed="rId13">
                      <a:extLst>
                        <a:ext uri="{28A0092B-C50C-407E-A947-70E740481C1C}">
                          <a14:useLocalDpi xmlns:a14="http://schemas.microsoft.com/office/drawing/2010/main" val="0"/>
                        </a:ext>
                      </a:extLst>
                    </a:blip>
                    <a:stretch>
                      <a:fillRect/>
                    </a:stretch>
                  </pic:blipFill>
                  <pic:spPr>
                    <a:xfrm>
                      <a:off x="0" y="0"/>
                      <a:ext cx="5486400" cy="2633980"/>
                    </a:xfrm>
                    <a:prstGeom prst="rect">
                      <a:avLst/>
                    </a:prstGeom>
                  </pic:spPr>
                </pic:pic>
              </a:graphicData>
            </a:graphic>
          </wp:inline>
        </w:drawing>
      </w:r>
    </w:p>
    <w:p w14:paraId="6A6E5EFF" w14:textId="413D715F" w:rsidR="009452D1" w:rsidRPr="00C01BF4" w:rsidRDefault="00783794" w:rsidP="00F95628">
      <w:pPr>
        <w:pStyle w:val="Caption"/>
        <w:spacing w:before="0" w:after="0"/>
        <w:rPr>
          <w:b w:val="0"/>
          <w:i/>
          <w:sz w:val="24"/>
          <w:szCs w:val="24"/>
        </w:rPr>
      </w:pPr>
      <w:r w:rsidRPr="00C01BF4">
        <w:rPr>
          <w:sz w:val="24"/>
          <w:szCs w:val="24"/>
        </w:rPr>
        <w:t xml:space="preserve">Figure 6. </w:t>
      </w:r>
      <w:r w:rsidRPr="00C01BF4">
        <w:rPr>
          <w:b w:val="0"/>
          <w:i/>
          <w:sz w:val="24"/>
          <w:szCs w:val="24"/>
        </w:rPr>
        <w:t>Simplified</w:t>
      </w:r>
      <w:r w:rsidR="00A31F89" w:rsidRPr="00C01BF4">
        <w:rPr>
          <w:b w:val="0"/>
          <w:i/>
          <w:sz w:val="24"/>
          <w:szCs w:val="24"/>
        </w:rPr>
        <w:t xml:space="preserve"> semantic composition for the past-in-the-past interpretation of (</w:t>
      </w:r>
      <w:r w:rsidR="00EA584E" w:rsidRPr="00C01BF4">
        <w:rPr>
          <w:b w:val="0"/>
          <w:i/>
          <w:sz w:val="24"/>
          <w:szCs w:val="24"/>
        </w:rPr>
        <w:t>44</w:t>
      </w:r>
      <w:r w:rsidR="00A31F89" w:rsidRPr="00C01BF4">
        <w:rPr>
          <w:b w:val="0"/>
          <w:i/>
          <w:sz w:val="24"/>
          <w:szCs w:val="24"/>
        </w:rPr>
        <w:t>)</w:t>
      </w:r>
    </w:p>
    <w:p w14:paraId="7BF7E2B0" w14:textId="2207C84D" w:rsidR="0077445B" w:rsidRPr="00C01BF4" w:rsidRDefault="009452D1" w:rsidP="00F95628">
      <w:pPr>
        <w:pStyle w:val="BodyText"/>
        <w:keepN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lastRenderedPageBreak/>
        <w:t xml:space="preserve"> </w:t>
      </w:r>
      <w:r w:rsidR="00842EFB" w:rsidRPr="00C01BF4">
        <w:rPr>
          <w:noProof/>
          <w:szCs w:val="24"/>
        </w:rPr>
        <w:drawing>
          <wp:inline distT="0" distB="0" distL="0" distR="0" wp14:anchorId="1F9BFDE1" wp14:editId="1D197387">
            <wp:extent cx="5486400" cy="27343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tion_Eng_perfect.png"/>
                    <pic:cNvPicPr/>
                  </pic:nvPicPr>
                  <pic:blipFill>
                    <a:blip r:embed="rId14">
                      <a:extLst>
                        <a:ext uri="{28A0092B-C50C-407E-A947-70E740481C1C}">
                          <a14:useLocalDpi xmlns:a14="http://schemas.microsoft.com/office/drawing/2010/main" val="0"/>
                        </a:ext>
                      </a:extLst>
                    </a:blip>
                    <a:stretch>
                      <a:fillRect/>
                    </a:stretch>
                  </pic:blipFill>
                  <pic:spPr>
                    <a:xfrm>
                      <a:off x="0" y="0"/>
                      <a:ext cx="5486400" cy="2734310"/>
                    </a:xfrm>
                    <a:prstGeom prst="rect">
                      <a:avLst/>
                    </a:prstGeom>
                  </pic:spPr>
                </pic:pic>
              </a:graphicData>
            </a:graphic>
          </wp:inline>
        </w:drawing>
      </w:r>
    </w:p>
    <w:p w14:paraId="2953911E" w14:textId="6D3326CC" w:rsidR="00D9454E" w:rsidRPr="00C01BF4" w:rsidRDefault="0077445B" w:rsidP="00F95628">
      <w:pPr>
        <w:pStyle w:val="Caption"/>
        <w:spacing w:before="0" w:after="0"/>
        <w:rPr>
          <w:sz w:val="24"/>
          <w:szCs w:val="24"/>
        </w:rPr>
      </w:pPr>
      <w:r w:rsidRPr="00C01BF4">
        <w:rPr>
          <w:sz w:val="24"/>
          <w:szCs w:val="24"/>
        </w:rPr>
        <w:t xml:space="preserve">Figure 7. </w:t>
      </w:r>
      <w:r w:rsidRPr="00C01BF4">
        <w:rPr>
          <w:b w:val="0"/>
          <w:i/>
          <w:sz w:val="24"/>
          <w:szCs w:val="24"/>
        </w:rPr>
        <w:t>Simplified semantic composition for the perfect-in-the-past interpretation of (</w:t>
      </w:r>
      <w:r w:rsidR="00EA584E" w:rsidRPr="00C01BF4">
        <w:rPr>
          <w:b w:val="0"/>
          <w:i/>
          <w:sz w:val="24"/>
          <w:szCs w:val="24"/>
        </w:rPr>
        <w:t>44</w:t>
      </w:r>
      <w:r w:rsidRPr="00C01BF4">
        <w:rPr>
          <w:b w:val="0"/>
          <w:i/>
          <w:sz w:val="24"/>
          <w:szCs w:val="24"/>
        </w:rPr>
        <w:t>)</w:t>
      </w:r>
    </w:p>
    <w:p w14:paraId="54938B1F" w14:textId="28C1E2B9" w:rsidR="00DD01FD" w:rsidRPr="00C01BF4" w:rsidRDefault="008B12B7"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ab/>
        <w:t xml:space="preserve"> </w:t>
      </w:r>
    </w:p>
    <w:p w14:paraId="23756AB8" w14:textId="135DCBC8" w:rsidR="00D20C29" w:rsidRPr="00C01BF4" w:rsidRDefault="00D20C29"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i/>
          <w:szCs w:val="24"/>
        </w:rPr>
      </w:pPr>
      <w:r w:rsidRPr="00C01BF4">
        <w:rPr>
          <w:szCs w:val="24"/>
        </w:rPr>
        <w:tab/>
        <w:t xml:space="preserve">The </w:t>
      </w:r>
      <w:r w:rsidR="00F3470E" w:rsidRPr="00C01BF4">
        <w:rPr>
          <w:szCs w:val="24"/>
        </w:rPr>
        <w:t>role</w:t>
      </w:r>
      <w:r w:rsidRPr="00C01BF4">
        <w:rPr>
          <w:szCs w:val="24"/>
        </w:rPr>
        <w:t xml:space="preserve"> of the adverbial </w:t>
      </w:r>
      <w:r w:rsidR="00F3470E" w:rsidRPr="00C01BF4">
        <w:rPr>
          <w:szCs w:val="24"/>
        </w:rPr>
        <w:t xml:space="preserve">in the semantic composition </w:t>
      </w:r>
      <w:r w:rsidRPr="00C01BF4">
        <w:rPr>
          <w:szCs w:val="24"/>
        </w:rPr>
        <w:t xml:space="preserve">differs of course as well across the two examples. The adverbial is interpreted as </w:t>
      </w:r>
      <w:r w:rsidR="00F3470E" w:rsidRPr="00C01BF4">
        <w:rPr>
          <w:szCs w:val="24"/>
        </w:rPr>
        <w:t>mod</w:t>
      </w:r>
      <w:r w:rsidRPr="00C01BF4">
        <w:rPr>
          <w:szCs w:val="24"/>
        </w:rPr>
        <w:t xml:space="preserve">ifying </w:t>
      </w:r>
      <w:r w:rsidR="00F3470E" w:rsidRPr="00C01BF4">
        <w:rPr>
          <w:szCs w:val="24"/>
        </w:rPr>
        <w:t xml:space="preserve">the </w:t>
      </w:r>
      <w:r w:rsidRPr="00C01BF4">
        <w:rPr>
          <w:szCs w:val="24"/>
        </w:rPr>
        <w:t xml:space="preserve">event time with the past-in-the-past reading in Figure 6, but as </w:t>
      </w:r>
      <w:r w:rsidR="00F3470E" w:rsidRPr="00C01BF4">
        <w:rPr>
          <w:szCs w:val="24"/>
        </w:rPr>
        <w:t>mod</w:t>
      </w:r>
      <w:r w:rsidRPr="00C01BF4">
        <w:rPr>
          <w:szCs w:val="24"/>
        </w:rPr>
        <w:t xml:space="preserve">ifying topic time with the perfect-in-the-past reading in Figure 7. The difference is captured by two </w:t>
      </w:r>
      <w:r w:rsidR="00356187" w:rsidRPr="00C01BF4">
        <w:rPr>
          <w:szCs w:val="24"/>
        </w:rPr>
        <w:t>related</w:t>
      </w:r>
      <w:r w:rsidRPr="00C01BF4">
        <w:rPr>
          <w:szCs w:val="24"/>
        </w:rPr>
        <w:t xml:space="preserve"> functions, </w:t>
      </w:r>
      <w:r w:rsidRPr="00C01BF4">
        <w:rPr>
          <w:i/>
          <w:szCs w:val="24"/>
        </w:rPr>
        <w:t>clocktime_e</w:t>
      </w:r>
      <w:r w:rsidRPr="00C01BF4">
        <w:rPr>
          <w:szCs w:val="24"/>
        </w:rPr>
        <w:t xml:space="preserve">: </w:t>
      </w:r>
      <w:r w:rsidRPr="00C01BF4">
        <w:rPr>
          <w:i/>
          <w:iCs/>
          <w:szCs w:val="24"/>
        </w:rPr>
        <w:t>D</w:t>
      </w:r>
      <w:r w:rsidRPr="00C01BF4">
        <w:rPr>
          <w:i/>
          <w:iCs/>
          <w:szCs w:val="24"/>
          <w:vertAlign w:val="subscript"/>
        </w:rPr>
        <w:t>e</w:t>
      </w:r>
      <w:r w:rsidRPr="00C01BF4">
        <w:rPr>
          <w:szCs w:val="24"/>
        </w:rPr>
        <w:t xml:space="preserve"> </w:t>
      </w:r>
      <w:r w:rsidRPr="00C01BF4">
        <w:rPr>
          <w:szCs w:val="24"/>
        </w:rPr>
        <w:sym w:font="Wingdings" w:char="00E8"/>
      </w:r>
      <w:r w:rsidR="00356187" w:rsidRPr="00C01BF4">
        <w:rPr>
          <w:i/>
          <w:iCs/>
          <w:szCs w:val="24"/>
        </w:rPr>
        <w:sym w:font="Symbol" w:char="F020"/>
      </w:r>
      <w:r w:rsidR="00356187" w:rsidRPr="00C01BF4">
        <w:rPr>
          <w:i/>
          <w:iCs/>
          <w:szCs w:val="24"/>
        </w:rPr>
        <w:sym w:font="Symbol" w:char="F04E"/>
      </w:r>
      <w:r w:rsidR="00356187" w:rsidRPr="00C01BF4">
        <w:rPr>
          <w:i/>
          <w:iCs/>
          <w:szCs w:val="24"/>
        </w:rPr>
        <w:sym w:font="Symbol" w:char="F0B4"/>
      </w:r>
      <w:r w:rsidR="00356187" w:rsidRPr="00C01BF4">
        <w:rPr>
          <w:i/>
          <w:iCs/>
          <w:szCs w:val="24"/>
        </w:rPr>
        <w:sym w:font="Symbol" w:char="F04E"/>
      </w:r>
      <w:r w:rsidR="00175C8D" w:rsidRPr="00C01BF4">
        <w:rPr>
          <w:szCs w:val="24"/>
        </w:rPr>
        <w:t xml:space="preserve">, which maps events </w:t>
      </w:r>
      <w:r w:rsidR="00356187" w:rsidRPr="00C01BF4">
        <w:rPr>
          <w:szCs w:val="24"/>
        </w:rPr>
        <w:t xml:space="preserve">into ordered pairs of natural numbers that represent their clock time (up to the minute), and </w:t>
      </w:r>
      <w:r w:rsidR="00356187" w:rsidRPr="00C01BF4">
        <w:rPr>
          <w:i/>
          <w:szCs w:val="24"/>
        </w:rPr>
        <w:t>clocktime_t</w:t>
      </w:r>
      <w:r w:rsidR="00356187" w:rsidRPr="00C01BF4">
        <w:rPr>
          <w:szCs w:val="24"/>
        </w:rPr>
        <w:t xml:space="preserve">: </w:t>
      </w:r>
      <w:r w:rsidR="00356187" w:rsidRPr="00C01BF4">
        <w:rPr>
          <w:i/>
          <w:iCs/>
          <w:szCs w:val="24"/>
        </w:rPr>
        <w:t>D</w:t>
      </w:r>
      <w:r w:rsidR="00356187" w:rsidRPr="00C01BF4">
        <w:rPr>
          <w:i/>
          <w:iCs/>
          <w:szCs w:val="24"/>
          <w:vertAlign w:val="subscript"/>
        </w:rPr>
        <w:t>I</w:t>
      </w:r>
      <w:r w:rsidR="00356187" w:rsidRPr="00C01BF4">
        <w:rPr>
          <w:szCs w:val="24"/>
        </w:rPr>
        <w:t xml:space="preserve"> </w:t>
      </w:r>
      <w:r w:rsidR="00356187" w:rsidRPr="00C01BF4">
        <w:rPr>
          <w:szCs w:val="24"/>
        </w:rPr>
        <w:sym w:font="Wingdings" w:char="00E8"/>
      </w:r>
      <w:r w:rsidR="00356187" w:rsidRPr="00C01BF4">
        <w:rPr>
          <w:i/>
          <w:iCs/>
          <w:szCs w:val="24"/>
        </w:rPr>
        <w:sym w:font="Symbol" w:char="F020"/>
      </w:r>
      <w:r w:rsidR="00356187" w:rsidRPr="00C01BF4">
        <w:rPr>
          <w:i/>
          <w:iCs/>
          <w:szCs w:val="24"/>
        </w:rPr>
        <w:sym w:font="Symbol" w:char="F04E"/>
      </w:r>
      <w:r w:rsidR="00356187" w:rsidRPr="00C01BF4">
        <w:rPr>
          <w:i/>
          <w:iCs/>
          <w:szCs w:val="24"/>
        </w:rPr>
        <w:sym w:font="Symbol" w:char="F0B4"/>
      </w:r>
      <w:r w:rsidR="00356187" w:rsidRPr="00C01BF4">
        <w:rPr>
          <w:i/>
          <w:iCs/>
          <w:szCs w:val="24"/>
        </w:rPr>
        <w:sym w:font="Symbol" w:char="F04E"/>
      </w:r>
      <w:r w:rsidR="00356187" w:rsidRPr="00C01BF4">
        <w:rPr>
          <w:szCs w:val="24"/>
        </w:rPr>
        <w:t>, which do</w:t>
      </w:r>
      <w:r w:rsidR="00C32DEA" w:rsidRPr="00C01BF4">
        <w:rPr>
          <w:szCs w:val="24"/>
        </w:rPr>
        <w:t>es the same with time intervals.</w:t>
      </w:r>
      <w:r w:rsidR="00C32DEA" w:rsidRPr="00C01BF4">
        <w:rPr>
          <w:rStyle w:val="FootnoteReference"/>
          <w:szCs w:val="24"/>
        </w:rPr>
        <w:footnoteReference w:id="15"/>
      </w:r>
      <w:r w:rsidR="00C32DEA" w:rsidRPr="00C01BF4">
        <w:rPr>
          <w:szCs w:val="24"/>
        </w:rPr>
        <w:t xml:space="preserve"> </w:t>
      </w:r>
      <w:r w:rsidR="007E0E15" w:rsidRPr="00C01BF4">
        <w:rPr>
          <w:szCs w:val="24"/>
        </w:rPr>
        <w:t>The two adverbials also differ in where they enter the semantic composition: the event time adverbial in Figure 6 modifies the bare lexical event description, whereas the topic time adverbial in Figure 7 modifies the participle projection, which is marked for (perfect) viewpoint aspect.</w:t>
      </w:r>
      <w:r w:rsidR="007E0E15" w:rsidRPr="00C01BF4">
        <w:rPr>
          <w:rStyle w:val="FootnoteReference"/>
          <w:szCs w:val="24"/>
        </w:rPr>
        <w:footnoteReference w:id="16"/>
      </w:r>
      <w:r w:rsidR="007E0E15" w:rsidRPr="00C01BF4">
        <w:rPr>
          <w:szCs w:val="24"/>
        </w:rPr>
        <w:t xml:space="preserve"> </w:t>
      </w:r>
    </w:p>
    <w:p w14:paraId="34A9AB61" w14:textId="13BC2142" w:rsidR="00036E19" w:rsidRDefault="00036E19"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Pr>
          <w:szCs w:val="24"/>
        </w:rPr>
        <w:tab/>
        <w:t xml:space="preserve">In order to account for the semantic differences between perfects and anterior tenses (and the corresponding difference between prospective aspects and posterior tenses) and express the distinct analyses developed above, both the viewpoint aspect and the tense component of the theory presented in Klein (1992, 1994, 1995, etc.) must be amended. Let us consider these necessary upgrades in turn. </w:t>
      </w:r>
    </w:p>
    <w:p w14:paraId="33598B66" w14:textId="2F094799" w:rsidR="00036E19" w:rsidRDefault="00036E19"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Pr>
          <w:szCs w:val="24"/>
        </w:rPr>
        <w:tab/>
        <w:t xml:space="preserve">A key property of perfect aspects such as Yucatec </w:t>
      </w:r>
      <w:r w:rsidRPr="009C7A73">
        <w:rPr>
          <w:i/>
          <w:szCs w:val="24"/>
        </w:rPr>
        <w:t>ts’o’k</w:t>
      </w:r>
      <w:r>
        <w:rPr>
          <w:szCs w:val="24"/>
        </w:rPr>
        <w:t xml:space="preserve">, </w:t>
      </w:r>
      <w:r w:rsidRPr="00F95628">
        <w:rPr>
          <w:szCs w:val="24"/>
        </w:rPr>
        <w:t xml:space="preserve">Kalaallisut </w:t>
      </w:r>
      <w:r>
        <w:rPr>
          <w:i/>
          <w:szCs w:val="24"/>
        </w:rPr>
        <w:t>–sima-</w:t>
      </w:r>
      <w:r w:rsidRPr="009C7A73">
        <w:rPr>
          <w:szCs w:val="24"/>
        </w:rPr>
        <w:t>,</w:t>
      </w:r>
      <w:r>
        <w:rPr>
          <w:i/>
          <w:szCs w:val="24"/>
        </w:rPr>
        <w:t xml:space="preserve"> </w:t>
      </w:r>
      <w:r w:rsidRPr="009C7A73">
        <w:rPr>
          <w:szCs w:val="24"/>
        </w:rPr>
        <w:t>and</w:t>
      </w:r>
      <w:r>
        <w:rPr>
          <w:i/>
          <w:szCs w:val="24"/>
        </w:rPr>
        <w:t xml:space="preserve"> </w:t>
      </w:r>
      <w:r w:rsidRPr="009C7A73">
        <w:rPr>
          <w:szCs w:val="24"/>
        </w:rPr>
        <w:t>the</w:t>
      </w:r>
      <w:r>
        <w:rPr>
          <w:szCs w:val="24"/>
        </w:rPr>
        <w:t xml:space="preserve"> non-finite part of the English present perfect is their incompatibility with event time adverbials. Klein’s ‘time-relational’ analysis of viewpoint aspect in terms of temporal relations between topic time and event time cannot explain this behavior precisely because the behavior is restricted to perfect aspects and Klein’s analysis does not distinguish those from anterior tenses.</w:t>
      </w:r>
      <w:r>
        <w:rPr>
          <w:i/>
          <w:szCs w:val="24"/>
        </w:rPr>
        <w:t xml:space="preserve"> </w:t>
      </w:r>
      <w:r>
        <w:rPr>
          <w:szCs w:val="24"/>
        </w:rPr>
        <w:t xml:space="preserve">In section 5, the incompatibility of perfect aspects with event time adverbials was explained with reference to the topic situation, and </w:t>
      </w:r>
      <w:r>
        <w:rPr>
          <w:szCs w:val="24"/>
        </w:rPr>
        <w:lastRenderedPageBreak/>
        <w:t xml:space="preserve">therefore the scope of assertion/question/etc., overlapping with a suitable result state rather than with the event itself. This analysis instantiates a treatment of viewpoint aspect in terms of temporal relations between topic time and, not merely event time, but the run times of various stages of a causal chain </w:t>
      </w:r>
      <w:r w:rsidR="001B0160">
        <w:rPr>
          <w:szCs w:val="24"/>
        </w:rPr>
        <w:t xml:space="preserve">(see above) </w:t>
      </w:r>
      <w:bookmarkStart w:id="0" w:name="_GoBack"/>
      <w:bookmarkEnd w:id="0"/>
      <w:r>
        <w:rPr>
          <w:szCs w:val="24"/>
        </w:rPr>
        <w:t>in which the described event is embedded, as proposed in Bohnemeyer (1998, 2002, 2009). Table 4 illustrates:</w:t>
      </w:r>
    </w:p>
    <w:p w14:paraId="0D45A019" w14:textId="77777777" w:rsidR="00036E19" w:rsidRPr="00662A5E" w:rsidRDefault="00036E19" w:rsidP="00036E19">
      <w:pPr>
        <w:pStyle w:val="Caption"/>
        <w:keepNext/>
        <w:rPr>
          <w:b w:val="0"/>
          <w:i/>
          <w:sz w:val="24"/>
          <w:szCs w:val="24"/>
        </w:rPr>
      </w:pPr>
      <w:r w:rsidRPr="00662A5E">
        <w:rPr>
          <w:sz w:val="24"/>
          <w:szCs w:val="24"/>
        </w:rPr>
        <w:t xml:space="preserve">Table </w:t>
      </w:r>
      <w:r w:rsidRPr="00662A5E">
        <w:rPr>
          <w:sz w:val="24"/>
          <w:szCs w:val="24"/>
        </w:rPr>
        <w:fldChar w:fldCharType="begin"/>
      </w:r>
      <w:r w:rsidRPr="00662A5E">
        <w:rPr>
          <w:sz w:val="24"/>
          <w:szCs w:val="24"/>
        </w:rPr>
        <w:instrText xml:space="preserve"> SEQ Table \* ARABIC </w:instrText>
      </w:r>
      <w:r w:rsidRPr="00662A5E">
        <w:rPr>
          <w:sz w:val="24"/>
          <w:szCs w:val="24"/>
        </w:rPr>
        <w:fldChar w:fldCharType="separate"/>
      </w:r>
      <w:r w:rsidR="00A674EC">
        <w:rPr>
          <w:noProof/>
          <w:sz w:val="24"/>
          <w:szCs w:val="24"/>
        </w:rPr>
        <w:t>4</w:t>
      </w:r>
      <w:r w:rsidRPr="00662A5E">
        <w:rPr>
          <w:sz w:val="24"/>
          <w:szCs w:val="24"/>
        </w:rPr>
        <w:fldChar w:fldCharType="end"/>
      </w:r>
      <w:r w:rsidRPr="00662A5E">
        <w:rPr>
          <w:sz w:val="24"/>
          <w:szCs w:val="24"/>
        </w:rPr>
        <w:t xml:space="preserve">. </w:t>
      </w:r>
      <w:r>
        <w:rPr>
          <w:b w:val="0"/>
          <w:i/>
          <w:sz w:val="24"/>
          <w:szCs w:val="24"/>
        </w:rPr>
        <w:t>A</w:t>
      </w:r>
      <w:r w:rsidRPr="00662A5E">
        <w:rPr>
          <w:b w:val="0"/>
          <w:i/>
          <w:sz w:val="24"/>
          <w:szCs w:val="24"/>
        </w:rPr>
        <w:t xml:space="preserve"> mereological theory of viewpoint aspect</w:t>
      </w:r>
      <w:r>
        <w:rPr>
          <w:b w:val="0"/>
          <w:i/>
          <w:sz w:val="24"/>
          <w:szCs w:val="24"/>
        </w:rPr>
        <w:t xml:space="preserve"> (Bohnemeyer 1998, 2002, 2009)</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818"/>
        <w:gridCol w:w="1890"/>
        <w:gridCol w:w="2990"/>
        <w:gridCol w:w="2543"/>
      </w:tblGrid>
      <w:tr w:rsidR="00036E19" w:rsidRPr="00F95628" w14:paraId="2EC6BC41" w14:textId="77777777" w:rsidTr="0019128B">
        <w:tc>
          <w:tcPr>
            <w:tcW w:w="1818" w:type="dxa"/>
            <w:tcBorders>
              <w:top w:val="double" w:sz="6" w:space="0" w:color="000000"/>
              <w:bottom w:val="double" w:sz="6" w:space="0" w:color="000000"/>
              <w:right w:val="double" w:sz="6" w:space="0" w:color="000000"/>
            </w:tcBorders>
          </w:tcPr>
          <w:p w14:paraId="431BA2F8"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Pr>
                <w:rFonts w:ascii="Times New Roman" w:hAnsi="Times New Roman" w:cs="Times New Roman"/>
                <w:lang w:val="en-GB"/>
              </w:rPr>
              <w:t>Notional aspect marker</w:t>
            </w:r>
          </w:p>
        </w:tc>
        <w:tc>
          <w:tcPr>
            <w:tcW w:w="1890" w:type="dxa"/>
            <w:tcBorders>
              <w:top w:val="double" w:sz="6" w:space="0" w:color="000000"/>
              <w:left w:val="nil"/>
              <w:bottom w:val="double" w:sz="6" w:space="0" w:color="000000"/>
            </w:tcBorders>
          </w:tcPr>
          <w:p w14:paraId="1647CD4D"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Pr>
                <w:rFonts w:ascii="Times New Roman" w:hAnsi="Times New Roman" w:cs="Times New Roman"/>
                <w:lang w:val="en-GB"/>
              </w:rPr>
              <w:t>Part of the causal chain selected</w:t>
            </w:r>
          </w:p>
        </w:tc>
        <w:tc>
          <w:tcPr>
            <w:tcW w:w="2990" w:type="dxa"/>
            <w:tcBorders>
              <w:top w:val="double" w:sz="6" w:space="0" w:color="000000"/>
              <w:bottom w:val="double" w:sz="6" w:space="0" w:color="000000"/>
            </w:tcBorders>
          </w:tcPr>
          <w:p w14:paraId="5B9BC834"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Pr>
                <w:rFonts w:ascii="Times New Roman" w:hAnsi="Times New Roman" w:cs="Times New Roman"/>
                <w:lang w:val="en-GB"/>
              </w:rPr>
              <w:t>Semantics</w:t>
            </w:r>
          </w:p>
        </w:tc>
        <w:tc>
          <w:tcPr>
            <w:tcW w:w="2543" w:type="dxa"/>
            <w:tcBorders>
              <w:top w:val="double" w:sz="6" w:space="0" w:color="000000"/>
              <w:bottom w:val="double" w:sz="6" w:space="0" w:color="000000"/>
            </w:tcBorders>
          </w:tcPr>
          <w:p w14:paraId="025C6CCE"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caps/>
                <w:lang w:val="en-GB"/>
              </w:rPr>
            </w:pPr>
            <w:r>
              <w:rPr>
                <w:rFonts w:ascii="Times New Roman" w:hAnsi="Times New Roman" w:cs="Times New Roman"/>
                <w:lang w:val="en-GB"/>
              </w:rPr>
              <w:t>Example</w:t>
            </w:r>
            <w:r w:rsidRPr="00F95628">
              <w:rPr>
                <w:rFonts w:ascii="Times New Roman" w:hAnsi="Times New Roman" w:cs="Times New Roman"/>
                <w:lang w:val="en-GB"/>
              </w:rPr>
              <w:t xml:space="preserve"> </w:t>
            </w:r>
          </w:p>
        </w:tc>
      </w:tr>
      <w:tr w:rsidR="00036E19" w:rsidRPr="00F95628" w14:paraId="48C78F1E" w14:textId="77777777" w:rsidTr="0019128B">
        <w:tc>
          <w:tcPr>
            <w:tcW w:w="1818" w:type="dxa"/>
            <w:tcBorders>
              <w:top w:val="nil"/>
              <w:right w:val="double" w:sz="6" w:space="0" w:color="000000"/>
            </w:tcBorders>
          </w:tcPr>
          <w:p w14:paraId="1930E3E8"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Pr>
                <w:rFonts w:ascii="Times New Roman" w:hAnsi="Times New Roman" w:cs="Times New Roman"/>
                <w:lang w:val="en-GB"/>
              </w:rPr>
              <w:t>Prospective</w:t>
            </w:r>
          </w:p>
          <w:p w14:paraId="03A4010B"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right"/>
              <w:rPr>
                <w:rFonts w:ascii="Times New Roman" w:hAnsi="Times New Roman" w:cs="Times New Roman"/>
                <w:lang w:val="en-GB"/>
              </w:rPr>
            </w:pPr>
          </w:p>
        </w:tc>
        <w:tc>
          <w:tcPr>
            <w:tcW w:w="1890" w:type="dxa"/>
            <w:tcBorders>
              <w:top w:val="nil"/>
              <w:left w:val="nil"/>
            </w:tcBorders>
          </w:tcPr>
          <w:p w14:paraId="45C8BA98"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Pr>
                <w:rFonts w:ascii="Times New Roman" w:hAnsi="Times New Roman" w:cs="Times New Roman"/>
                <w:lang w:val="en-GB"/>
              </w:rPr>
              <w:t>Pre-state</w:t>
            </w:r>
          </w:p>
        </w:tc>
        <w:tc>
          <w:tcPr>
            <w:tcW w:w="2990" w:type="dxa"/>
            <w:tcBorders>
              <w:top w:val="nil"/>
            </w:tcBorders>
          </w:tcPr>
          <w:p w14:paraId="40AB2A84"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Pr>
                <w:rFonts w:ascii="Times New Roman" w:hAnsi="Times New Roman" w:cs="Times New Roman"/>
                <w:color w:val="000000"/>
              </w:rPr>
              <w:sym w:font="Symbol" w:char="F06C"/>
            </w:r>
            <w:r>
              <w:rPr>
                <w:rFonts w:ascii="Times New Roman" w:hAnsi="Times New Roman" w:cs="Times New Roman"/>
                <w:i/>
                <w:color w:val="000000"/>
              </w:rPr>
              <w:t>P.</w:t>
            </w:r>
            <w:r w:rsidRPr="008B6CD0">
              <w:rPr>
                <w:rFonts w:ascii="Times New Roman" w:hAnsi="Times New Roman" w:cs="Times New Roman"/>
                <w:color w:val="000000"/>
              </w:rPr>
              <w:sym w:font="Symbol" w:char="F024"/>
            </w:r>
            <w:r>
              <w:rPr>
                <w:rFonts w:ascii="Times New Roman" w:hAnsi="Times New Roman" w:cs="Times New Roman"/>
                <w:i/>
                <w:color w:val="000000"/>
              </w:rPr>
              <w:t>e.</w:t>
            </w:r>
            <w:r>
              <w:rPr>
                <w:rFonts w:ascii="Times New Roman" w:hAnsi="Times New Roman" w:cs="Times New Roman"/>
                <w:color w:val="000000"/>
              </w:rPr>
              <w:sym w:font="Symbol" w:char="F024"/>
            </w:r>
            <w:r>
              <w:rPr>
                <w:rFonts w:ascii="Times New Roman" w:hAnsi="Times New Roman" w:cs="Times New Roman"/>
                <w:i/>
                <w:color w:val="000000"/>
              </w:rPr>
              <w:t xml:space="preserve">s.s </w:t>
            </w:r>
            <w:r w:rsidRPr="00F95628">
              <w:t>»</w:t>
            </w:r>
            <w:r>
              <w:t xml:space="preserve"> </w:t>
            </w:r>
            <w:r>
              <w:rPr>
                <w:i/>
              </w:rPr>
              <w:t xml:space="preserve">e </w:t>
            </w:r>
            <w:r>
              <w:rPr>
                <w:i/>
              </w:rPr>
              <w:br/>
            </w:r>
            <w:r>
              <w:t xml:space="preserve">&amp; </w:t>
            </w:r>
            <w:r>
              <w:rPr>
                <w:i/>
              </w:rPr>
              <w:t>t</w:t>
            </w:r>
            <w:r w:rsidRPr="00CA6AFC">
              <w:rPr>
                <w:i/>
                <w:vertAlign w:val="subscript"/>
              </w:rPr>
              <w:t>topc</w:t>
            </w:r>
            <w:r>
              <w:rPr>
                <w:i/>
              </w:rPr>
              <w:t xml:space="preserve"> </w:t>
            </w:r>
            <w:r w:rsidRPr="00F95628">
              <w:rPr>
                <w:rFonts w:ascii="Times New Roman" w:hAnsi="Times New Roman" w:cs="Times New Roman"/>
                <w:lang w:val="en-GB"/>
              </w:rPr>
              <w:sym w:font="Symbol" w:char="F0CC"/>
            </w:r>
            <w:r>
              <w:rPr>
                <w:rFonts w:ascii="Times New Roman" w:hAnsi="Times New Roman" w:cs="Times New Roman"/>
                <w:lang w:val="en-GB"/>
              </w:rPr>
              <w:t xml:space="preserve"> </w:t>
            </w:r>
            <w:r w:rsidRPr="00F95628">
              <w:rPr>
                <w:rFonts w:ascii="Times New Roman" w:hAnsi="Times New Roman" w:cs="Times New Roman"/>
                <w:i/>
                <w:color w:val="000000"/>
              </w:rPr>
              <w:t>τ</w:t>
            </w:r>
            <w:r w:rsidRPr="00F95628">
              <w:rPr>
                <w:rFonts w:ascii="Times New Roman" w:hAnsi="Times New Roman" w:cs="Times New Roman"/>
                <w:i/>
                <w:lang w:val="en-GB"/>
              </w:rPr>
              <w:t>(</w:t>
            </w:r>
            <w:r>
              <w:rPr>
                <w:rFonts w:ascii="Times New Roman" w:hAnsi="Times New Roman" w:cs="Times New Roman"/>
                <w:i/>
                <w:lang w:val="en-GB"/>
              </w:rPr>
              <w:t>s</w:t>
            </w:r>
            <w:r w:rsidRPr="00F95628">
              <w:rPr>
                <w:rFonts w:ascii="Times New Roman" w:hAnsi="Times New Roman" w:cs="Times New Roman"/>
                <w:i/>
                <w:lang w:val="en-GB"/>
              </w:rPr>
              <w:t>)</w:t>
            </w:r>
            <w:r>
              <w:rPr>
                <w:rFonts w:ascii="Times New Roman" w:hAnsi="Times New Roman" w:cs="Times New Roman"/>
                <w:i/>
                <w:lang w:val="en-GB"/>
              </w:rPr>
              <w:t xml:space="preserve"> </w:t>
            </w:r>
            <w:r>
              <w:rPr>
                <w:rFonts w:ascii="Times New Roman" w:hAnsi="Times New Roman" w:cs="Times New Roman"/>
                <w:lang w:val="en-GB"/>
              </w:rPr>
              <w:t xml:space="preserve">&amp; </w:t>
            </w:r>
            <w:r>
              <w:rPr>
                <w:rFonts w:ascii="Times New Roman" w:hAnsi="Times New Roman" w:cs="Times New Roman"/>
                <w:i/>
                <w:lang w:val="en-GB"/>
              </w:rPr>
              <w:t>P(e)</w:t>
            </w:r>
            <w:r w:rsidRPr="00F95628">
              <w:rPr>
                <w:rFonts w:ascii="Times New Roman" w:hAnsi="Times New Roman" w:cs="Times New Roman"/>
                <w:lang w:val="en-GB"/>
              </w:rPr>
              <w:t xml:space="preserve"> </w:t>
            </w:r>
          </w:p>
        </w:tc>
        <w:tc>
          <w:tcPr>
            <w:tcW w:w="2543" w:type="dxa"/>
            <w:tcBorders>
              <w:top w:val="nil"/>
            </w:tcBorders>
          </w:tcPr>
          <w:p w14:paraId="018AE6DE" w14:textId="77777777" w:rsidR="00036E19" w:rsidRPr="00CA6AFC"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Pr>
                <w:rFonts w:ascii="Times New Roman" w:hAnsi="Times New Roman" w:cs="Times New Roman"/>
                <w:i/>
                <w:lang w:val="en-GB"/>
              </w:rPr>
              <w:t>Sally was going to write a paper on aspect</w:t>
            </w:r>
          </w:p>
        </w:tc>
      </w:tr>
      <w:tr w:rsidR="00036E19" w:rsidRPr="00F95628" w14:paraId="3AC3EB5D" w14:textId="77777777" w:rsidTr="0019128B">
        <w:tc>
          <w:tcPr>
            <w:tcW w:w="1818" w:type="dxa"/>
            <w:tcBorders>
              <w:right w:val="double" w:sz="6" w:space="0" w:color="000000"/>
            </w:tcBorders>
          </w:tcPr>
          <w:p w14:paraId="2ACA3BC8"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Pr>
                <w:rFonts w:ascii="Times New Roman" w:hAnsi="Times New Roman" w:cs="Times New Roman"/>
                <w:lang w:val="en-GB"/>
              </w:rPr>
              <w:t>Ingressive</w:t>
            </w:r>
          </w:p>
          <w:p w14:paraId="2B642A58"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right"/>
              <w:rPr>
                <w:rFonts w:ascii="Times New Roman" w:hAnsi="Times New Roman" w:cs="Times New Roman"/>
                <w:lang w:val="en-GB"/>
              </w:rPr>
            </w:pPr>
          </w:p>
        </w:tc>
        <w:tc>
          <w:tcPr>
            <w:tcW w:w="1890" w:type="dxa"/>
            <w:tcBorders>
              <w:left w:val="nil"/>
            </w:tcBorders>
          </w:tcPr>
          <w:p w14:paraId="3CB93EC5"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Pr>
                <w:rFonts w:ascii="Times New Roman" w:hAnsi="Times New Roman" w:cs="Times New Roman"/>
                <w:lang w:val="en-GB"/>
              </w:rPr>
              <w:t>Initial boundary</w:t>
            </w:r>
          </w:p>
        </w:tc>
        <w:tc>
          <w:tcPr>
            <w:tcW w:w="2990" w:type="dxa"/>
          </w:tcPr>
          <w:p w14:paraId="29A9EC60"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Pr>
                <w:rFonts w:ascii="Times New Roman" w:hAnsi="Times New Roman" w:cs="Times New Roman"/>
                <w:color w:val="000000"/>
              </w:rPr>
              <w:sym w:font="Symbol" w:char="F06C"/>
            </w:r>
            <w:r>
              <w:rPr>
                <w:rFonts w:ascii="Times New Roman" w:hAnsi="Times New Roman" w:cs="Times New Roman"/>
                <w:i/>
                <w:color w:val="000000"/>
              </w:rPr>
              <w:t>P.</w:t>
            </w:r>
            <w:r w:rsidRPr="008B6CD0">
              <w:rPr>
                <w:rFonts w:ascii="Times New Roman" w:hAnsi="Times New Roman" w:cs="Times New Roman"/>
                <w:color w:val="000000"/>
              </w:rPr>
              <w:sym w:font="Symbol" w:char="F024"/>
            </w:r>
            <w:r>
              <w:rPr>
                <w:rFonts w:ascii="Times New Roman" w:hAnsi="Times New Roman" w:cs="Times New Roman"/>
                <w:i/>
                <w:color w:val="000000"/>
              </w:rPr>
              <w:t>e.ini(e)</w:t>
            </w:r>
            <w:r>
              <w:t xml:space="preserve"> </w:t>
            </w:r>
            <w:r>
              <w:rPr>
                <w:rFonts w:ascii="Times New Roman" w:hAnsi="Times New Roman" w:cs="Times New Roman"/>
                <w:lang w:val="en-GB"/>
              </w:rPr>
              <w:sym w:font="Symbol" w:char="F0CD"/>
            </w:r>
            <w:r>
              <w:rPr>
                <w:rFonts w:ascii="Times New Roman" w:hAnsi="Times New Roman" w:cs="Times New Roman"/>
                <w:lang w:val="en-GB"/>
              </w:rPr>
              <w:t xml:space="preserve"> </w:t>
            </w:r>
            <w:r>
              <w:rPr>
                <w:i/>
              </w:rPr>
              <w:t>t</w:t>
            </w:r>
            <w:r w:rsidRPr="00CA6AFC">
              <w:rPr>
                <w:i/>
                <w:vertAlign w:val="subscript"/>
              </w:rPr>
              <w:t>topc</w:t>
            </w:r>
            <w:r>
              <w:rPr>
                <w:i/>
                <w:vertAlign w:val="subscript"/>
              </w:rPr>
              <w:t xml:space="preserve"> </w:t>
            </w:r>
            <w:r>
              <w:rPr>
                <w:rFonts w:ascii="Times New Roman" w:hAnsi="Times New Roman" w:cs="Times New Roman"/>
                <w:lang w:val="en-GB"/>
              </w:rPr>
              <w:t xml:space="preserve">&amp; </w:t>
            </w:r>
            <w:r>
              <w:rPr>
                <w:rFonts w:ascii="Times New Roman" w:hAnsi="Times New Roman" w:cs="Times New Roman"/>
                <w:i/>
                <w:lang w:val="en-GB"/>
              </w:rPr>
              <w:t>P(e)</w:t>
            </w:r>
          </w:p>
        </w:tc>
        <w:tc>
          <w:tcPr>
            <w:tcW w:w="2543" w:type="dxa"/>
          </w:tcPr>
          <w:p w14:paraId="76DDEC6C" w14:textId="77777777" w:rsidR="00036E19" w:rsidRPr="00CA6AFC"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Pr>
                <w:rFonts w:ascii="Times New Roman" w:hAnsi="Times New Roman" w:cs="Times New Roman"/>
                <w:i/>
                <w:lang w:val="en-GB"/>
              </w:rPr>
              <w:t xml:space="preserve">Sally started writing </w:t>
            </w:r>
            <w:r>
              <w:rPr>
                <w:rFonts w:ascii="Times New Roman" w:hAnsi="Times New Roman" w:cs="Times New Roman"/>
                <w:i/>
                <w:lang w:val="en-GB"/>
              </w:rPr>
              <w:br/>
              <w:t>a paper on aspect</w:t>
            </w:r>
          </w:p>
        </w:tc>
      </w:tr>
      <w:tr w:rsidR="00036E19" w:rsidRPr="00F95628" w14:paraId="3F27CBD8" w14:textId="77777777" w:rsidTr="0019128B">
        <w:tc>
          <w:tcPr>
            <w:tcW w:w="1818" w:type="dxa"/>
            <w:tcBorders>
              <w:right w:val="double" w:sz="6" w:space="0" w:color="000000"/>
            </w:tcBorders>
          </w:tcPr>
          <w:p w14:paraId="092919A4"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Pr>
                <w:rFonts w:ascii="Times New Roman" w:hAnsi="Times New Roman" w:cs="Times New Roman"/>
                <w:lang w:val="en-GB"/>
              </w:rPr>
              <w:t>Progressive/</w:t>
            </w:r>
            <w:r>
              <w:rPr>
                <w:rFonts w:ascii="Times New Roman" w:hAnsi="Times New Roman" w:cs="Times New Roman"/>
                <w:lang w:val="en-GB"/>
              </w:rPr>
              <w:br/>
              <w:t>imperfective</w:t>
            </w:r>
          </w:p>
          <w:p w14:paraId="08C96DAA"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right"/>
              <w:rPr>
                <w:rFonts w:ascii="Times New Roman" w:hAnsi="Times New Roman" w:cs="Times New Roman"/>
                <w:lang w:val="en-GB"/>
              </w:rPr>
            </w:pPr>
          </w:p>
        </w:tc>
        <w:tc>
          <w:tcPr>
            <w:tcW w:w="1890" w:type="dxa"/>
            <w:tcBorders>
              <w:left w:val="nil"/>
            </w:tcBorders>
          </w:tcPr>
          <w:p w14:paraId="3280D85E"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Pr>
                <w:rFonts w:ascii="Times New Roman" w:hAnsi="Times New Roman" w:cs="Times New Roman"/>
                <w:lang w:val="en-GB"/>
              </w:rPr>
              <w:t>Central part</w:t>
            </w:r>
          </w:p>
        </w:tc>
        <w:tc>
          <w:tcPr>
            <w:tcW w:w="2990" w:type="dxa"/>
          </w:tcPr>
          <w:p w14:paraId="13F95E2D"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Pr>
                <w:rFonts w:ascii="Times New Roman" w:hAnsi="Times New Roman" w:cs="Times New Roman"/>
                <w:color w:val="000000"/>
              </w:rPr>
              <w:sym w:font="Symbol" w:char="F06C"/>
            </w:r>
            <w:r>
              <w:rPr>
                <w:rFonts w:ascii="Times New Roman" w:hAnsi="Times New Roman" w:cs="Times New Roman"/>
                <w:i/>
                <w:color w:val="000000"/>
              </w:rPr>
              <w:t>P.</w:t>
            </w:r>
            <w:r w:rsidRPr="008B6CD0">
              <w:rPr>
                <w:rFonts w:ascii="Times New Roman" w:hAnsi="Times New Roman" w:cs="Times New Roman"/>
                <w:color w:val="000000"/>
              </w:rPr>
              <w:sym w:font="Symbol" w:char="F024"/>
            </w:r>
            <w:r>
              <w:rPr>
                <w:rFonts w:ascii="Times New Roman" w:hAnsi="Times New Roman" w:cs="Times New Roman"/>
                <w:i/>
                <w:color w:val="000000"/>
              </w:rPr>
              <w:t>e.</w:t>
            </w:r>
            <w:r>
              <w:rPr>
                <w:i/>
              </w:rPr>
              <w:t>t</w:t>
            </w:r>
            <w:r w:rsidRPr="00CA6AFC">
              <w:rPr>
                <w:i/>
                <w:vertAlign w:val="subscript"/>
              </w:rPr>
              <w:t>topc</w:t>
            </w:r>
            <w:r>
              <w:rPr>
                <w:i/>
              </w:rPr>
              <w:t xml:space="preserve"> </w:t>
            </w:r>
            <w:r w:rsidRPr="00F95628">
              <w:rPr>
                <w:rFonts w:ascii="Times New Roman" w:hAnsi="Times New Roman" w:cs="Times New Roman"/>
                <w:lang w:val="en-GB"/>
              </w:rPr>
              <w:sym w:font="Symbol" w:char="F0CC"/>
            </w:r>
            <w:r>
              <w:rPr>
                <w:rFonts w:ascii="Times New Roman" w:hAnsi="Times New Roman" w:cs="Times New Roman"/>
                <w:lang w:val="en-GB"/>
              </w:rPr>
              <w:t xml:space="preserve"> </w:t>
            </w:r>
            <w:r w:rsidRPr="00F95628">
              <w:rPr>
                <w:rFonts w:ascii="Times New Roman" w:hAnsi="Times New Roman" w:cs="Times New Roman"/>
                <w:i/>
                <w:color w:val="000000"/>
              </w:rPr>
              <w:t>τ</w:t>
            </w:r>
            <w:r w:rsidRPr="00F95628">
              <w:rPr>
                <w:rFonts w:ascii="Times New Roman" w:hAnsi="Times New Roman" w:cs="Times New Roman"/>
                <w:i/>
                <w:lang w:val="en-GB"/>
              </w:rPr>
              <w:t>(</w:t>
            </w:r>
            <w:r>
              <w:rPr>
                <w:rFonts w:ascii="Times New Roman" w:hAnsi="Times New Roman" w:cs="Times New Roman"/>
                <w:i/>
                <w:lang w:val="en-GB"/>
              </w:rPr>
              <w:t>e</w:t>
            </w:r>
            <w:r w:rsidRPr="00F95628">
              <w:rPr>
                <w:rFonts w:ascii="Times New Roman" w:hAnsi="Times New Roman" w:cs="Times New Roman"/>
                <w:i/>
                <w:lang w:val="en-GB"/>
              </w:rPr>
              <w:t>)</w:t>
            </w:r>
            <w:r>
              <w:rPr>
                <w:rFonts w:ascii="Times New Roman" w:hAnsi="Times New Roman" w:cs="Times New Roman"/>
                <w:i/>
                <w:lang w:val="en-GB"/>
              </w:rPr>
              <w:t xml:space="preserve"> </w:t>
            </w:r>
            <w:r>
              <w:rPr>
                <w:rFonts w:ascii="Times New Roman" w:hAnsi="Times New Roman" w:cs="Times New Roman"/>
                <w:lang w:val="en-GB"/>
              </w:rPr>
              <w:t xml:space="preserve">&amp; </w:t>
            </w:r>
            <w:r>
              <w:rPr>
                <w:rFonts w:ascii="Times New Roman" w:hAnsi="Times New Roman" w:cs="Times New Roman"/>
                <w:i/>
                <w:lang w:val="en-GB"/>
              </w:rPr>
              <w:t>P(e)</w:t>
            </w:r>
          </w:p>
        </w:tc>
        <w:tc>
          <w:tcPr>
            <w:tcW w:w="2543" w:type="dxa"/>
          </w:tcPr>
          <w:p w14:paraId="609E9786" w14:textId="77777777" w:rsidR="00036E19" w:rsidRPr="00CA6AFC"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Pr>
                <w:rFonts w:ascii="Times New Roman" w:hAnsi="Times New Roman" w:cs="Times New Roman"/>
                <w:i/>
                <w:lang w:val="en-GB"/>
              </w:rPr>
              <w:t xml:space="preserve">Sally was writing </w:t>
            </w:r>
            <w:r>
              <w:rPr>
                <w:rFonts w:ascii="Times New Roman" w:hAnsi="Times New Roman" w:cs="Times New Roman"/>
                <w:i/>
                <w:lang w:val="en-GB"/>
              </w:rPr>
              <w:br/>
              <w:t>a paper on aspect</w:t>
            </w:r>
          </w:p>
        </w:tc>
      </w:tr>
      <w:tr w:rsidR="00036E19" w:rsidRPr="00F95628" w14:paraId="400E0B06" w14:textId="77777777" w:rsidTr="0019128B">
        <w:tc>
          <w:tcPr>
            <w:tcW w:w="1818" w:type="dxa"/>
            <w:tcBorders>
              <w:right w:val="double" w:sz="6" w:space="0" w:color="000000"/>
            </w:tcBorders>
          </w:tcPr>
          <w:p w14:paraId="74C3E0FA"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Pr>
                <w:rFonts w:ascii="Times New Roman" w:hAnsi="Times New Roman" w:cs="Times New Roman"/>
                <w:lang w:val="en-GB"/>
              </w:rPr>
              <w:t>Egressive</w:t>
            </w:r>
          </w:p>
          <w:p w14:paraId="199AC9EA"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jc w:val="right"/>
              <w:rPr>
                <w:rFonts w:ascii="Times New Roman" w:hAnsi="Times New Roman" w:cs="Times New Roman"/>
                <w:lang w:val="en-GB"/>
              </w:rPr>
            </w:pPr>
          </w:p>
        </w:tc>
        <w:tc>
          <w:tcPr>
            <w:tcW w:w="1890" w:type="dxa"/>
            <w:tcBorders>
              <w:left w:val="nil"/>
            </w:tcBorders>
          </w:tcPr>
          <w:p w14:paraId="6240C97B"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Pr>
                <w:rFonts w:ascii="Times New Roman" w:hAnsi="Times New Roman" w:cs="Times New Roman"/>
                <w:lang w:val="en-GB"/>
              </w:rPr>
              <w:t>Terminal boundary</w:t>
            </w:r>
          </w:p>
        </w:tc>
        <w:tc>
          <w:tcPr>
            <w:tcW w:w="2990" w:type="dxa"/>
          </w:tcPr>
          <w:p w14:paraId="6A7E6BB7"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Pr>
                <w:rFonts w:ascii="Times New Roman" w:hAnsi="Times New Roman" w:cs="Times New Roman"/>
                <w:color w:val="000000"/>
              </w:rPr>
              <w:sym w:font="Symbol" w:char="F06C"/>
            </w:r>
            <w:r>
              <w:rPr>
                <w:rFonts w:ascii="Times New Roman" w:hAnsi="Times New Roman" w:cs="Times New Roman"/>
                <w:i/>
                <w:color w:val="000000"/>
              </w:rPr>
              <w:t>P.</w:t>
            </w:r>
            <w:r w:rsidRPr="008B6CD0">
              <w:rPr>
                <w:rFonts w:ascii="Times New Roman" w:hAnsi="Times New Roman" w:cs="Times New Roman"/>
                <w:color w:val="000000"/>
              </w:rPr>
              <w:sym w:font="Symbol" w:char="F024"/>
            </w:r>
            <w:r>
              <w:rPr>
                <w:rFonts w:ascii="Times New Roman" w:hAnsi="Times New Roman" w:cs="Times New Roman"/>
                <w:i/>
                <w:color w:val="000000"/>
              </w:rPr>
              <w:t>e.fin(e)</w:t>
            </w:r>
            <w:r>
              <w:t xml:space="preserve"> </w:t>
            </w:r>
            <w:r>
              <w:rPr>
                <w:rFonts w:ascii="Times New Roman" w:hAnsi="Times New Roman" w:cs="Times New Roman"/>
                <w:lang w:val="en-GB"/>
              </w:rPr>
              <w:sym w:font="Symbol" w:char="F0CD"/>
            </w:r>
            <w:r>
              <w:rPr>
                <w:rFonts w:ascii="Times New Roman" w:hAnsi="Times New Roman" w:cs="Times New Roman"/>
                <w:lang w:val="en-GB"/>
              </w:rPr>
              <w:t xml:space="preserve"> </w:t>
            </w:r>
            <w:r>
              <w:rPr>
                <w:i/>
              </w:rPr>
              <w:t>t</w:t>
            </w:r>
            <w:r w:rsidRPr="00CA6AFC">
              <w:rPr>
                <w:i/>
                <w:vertAlign w:val="subscript"/>
              </w:rPr>
              <w:t>topc</w:t>
            </w:r>
            <w:r>
              <w:rPr>
                <w:i/>
                <w:vertAlign w:val="subscript"/>
              </w:rPr>
              <w:t xml:space="preserve"> </w:t>
            </w:r>
            <w:r>
              <w:rPr>
                <w:rFonts w:ascii="Times New Roman" w:hAnsi="Times New Roman" w:cs="Times New Roman"/>
                <w:lang w:val="en-GB"/>
              </w:rPr>
              <w:t xml:space="preserve">&amp; </w:t>
            </w:r>
            <w:r>
              <w:rPr>
                <w:rFonts w:ascii="Times New Roman" w:hAnsi="Times New Roman" w:cs="Times New Roman"/>
                <w:i/>
                <w:lang w:val="en-GB"/>
              </w:rPr>
              <w:t>P(e)</w:t>
            </w:r>
          </w:p>
        </w:tc>
        <w:tc>
          <w:tcPr>
            <w:tcW w:w="2543" w:type="dxa"/>
          </w:tcPr>
          <w:p w14:paraId="0EF74B3D" w14:textId="77777777" w:rsidR="00036E19" w:rsidRPr="00CA6AFC" w:rsidRDefault="00036E19" w:rsidP="0019128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Pr>
                <w:rFonts w:ascii="Times New Roman" w:hAnsi="Times New Roman" w:cs="Times New Roman"/>
                <w:i/>
                <w:lang w:val="en-GB"/>
              </w:rPr>
              <w:t>Sally finished writing</w:t>
            </w:r>
            <w:r>
              <w:rPr>
                <w:rFonts w:ascii="Times New Roman" w:hAnsi="Times New Roman" w:cs="Times New Roman"/>
                <w:i/>
                <w:lang w:val="en-GB"/>
              </w:rPr>
              <w:br/>
              <w:t>a paper on aspect</w:t>
            </w:r>
          </w:p>
        </w:tc>
      </w:tr>
      <w:tr w:rsidR="00036E19" w:rsidRPr="00F95628" w14:paraId="4F72EF30" w14:textId="77777777" w:rsidTr="0019128B">
        <w:tc>
          <w:tcPr>
            <w:tcW w:w="1818" w:type="dxa"/>
            <w:tcBorders>
              <w:right w:val="double" w:sz="6" w:space="0" w:color="000000"/>
            </w:tcBorders>
          </w:tcPr>
          <w:p w14:paraId="75C9B0EE" w14:textId="77777777" w:rsidR="00036E19"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Pr>
                <w:rFonts w:ascii="Times New Roman" w:hAnsi="Times New Roman" w:cs="Times New Roman"/>
                <w:lang w:val="en-GB"/>
              </w:rPr>
              <w:t>Perfective</w:t>
            </w:r>
          </w:p>
        </w:tc>
        <w:tc>
          <w:tcPr>
            <w:tcW w:w="1890" w:type="dxa"/>
            <w:tcBorders>
              <w:left w:val="nil"/>
            </w:tcBorders>
          </w:tcPr>
          <w:p w14:paraId="55958CCD"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Pr>
                <w:rFonts w:ascii="Times New Roman" w:hAnsi="Times New Roman" w:cs="Times New Roman"/>
                <w:lang w:val="en-GB"/>
              </w:rPr>
              <w:t>Entire event</w:t>
            </w:r>
          </w:p>
        </w:tc>
        <w:tc>
          <w:tcPr>
            <w:tcW w:w="2990" w:type="dxa"/>
          </w:tcPr>
          <w:p w14:paraId="65477581"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Pr>
                <w:rFonts w:ascii="Times New Roman" w:hAnsi="Times New Roman" w:cs="Times New Roman"/>
                <w:color w:val="000000"/>
              </w:rPr>
              <w:sym w:font="Symbol" w:char="F06C"/>
            </w:r>
            <w:r>
              <w:rPr>
                <w:rFonts w:ascii="Times New Roman" w:hAnsi="Times New Roman" w:cs="Times New Roman"/>
                <w:i/>
                <w:color w:val="000000"/>
              </w:rPr>
              <w:t>P.</w:t>
            </w:r>
            <w:r w:rsidRPr="008B6CD0">
              <w:rPr>
                <w:rFonts w:ascii="Times New Roman" w:hAnsi="Times New Roman" w:cs="Times New Roman"/>
                <w:color w:val="000000"/>
              </w:rPr>
              <w:sym w:font="Symbol" w:char="F024"/>
            </w:r>
            <w:r>
              <w:rPr>
                <w:rFonts w:ascii="Times New Roman" w:hAnsi="Times New Roman" w:cs="Times New Roman"/>
                <w:i/>
                <w:color w:val="000000"/>
              </w:rPr>
              <w:t>e.</w:t>
            </w:r>
            <w:r w:rsidRPr="00F95628">
              <w:rPr>
                <w:rFonts w:ascii="Times New Roman" w:hAnsi="Times New Roman" w:cs="Times New Roman"/>
                <w:i/>
                <w:color w:val="000000"/>
              </w:rPr>
              <w:t>τ</w:t>
            </w:r>
            <w:r w:rsidRPr="00F95628">
              <w:rPr>
                <w:rFonts w:ascii="Times New Roman" w:hAnsi="Times New Roman" w:cs="Times New Roman"/>
                <w:i/>
                <w:lang w:val="en-GB"/>
              </w:rPr>
              <w:t>(</w:t>
            </w:r>
            <w:r>
              <w:rPr>
                <w:rFonts w:ascii="Times New Roman" w:hAnsi="Times New Roman" w:cs="Times New Roman"/>
                <w:i/>
                <w:lang w:val="en-GB"/>
              </w:rPr>
              <w:t>e</w:t>
            </w:r>
            <w:r w:rsidRPr="00F95628">
              <w:rPr>
                <w:rFonts w:ascii="Times New Roman" w:hAnsi="Times New Roman" w:cs="Times New Roman"/>
                <w:i/>
                <w:lang w:val="en-GB"/>
              </w:rPr>
              <w:t>)</w:t>
            </w:r>
            <w:r>
              <w:rPr>
                <w:rFonts w:ascii="Times New Roman" w:hAnsi="Times New Roman" w:cs="Times New Roman"/>
                <w:i/>
                <w:lang w:val="en-GB"/>
              </w:rPr>
              <w:t xml:space="preserve"> </w:t>
            </w:r>
            <w:r>
              <w:rPr>
                <w:rFonts w:ascii="Times New Roman" w:hAnsi="Times New Roman" w:cs="Times New Roman"/>
                <w:lang w:val="en-GB"/>
              </w:rPr>
              <w:sym w:font="Symbol" w:char="F0CD"/>
            </w:r>
            <w:r>
              <w:rPr>
                <w:rFonts w:ascii="Times New Roman" w:hAnsi="Times New Roman" w:cs="Times New Roman"/>
                <w:lang w:val="en-GB"/>
              </w:rPr>
              <w:t xml:space="preserve"> </w:t>
            </w:r>
            <w:r>
              <w:rPr>
                <w:i/>
              </w:rPr>
              <w:t>t</w:t>
            </w:r>
            <w:r w:rsidRPr="00CA6AFC">
              <w:rPr>
                <w:i/>
                <w:vertAlign w:val="subscript"/>
              </w:rPr>
              <w:t>topc</w:t>
            </w:r>
            <w:r>
              <w:rPr>
                <w:i/>
                <w:vertAlign w:val="subscript"/>
              </w:rPr>
              <w:t xml:space="preserve"> </w:t>
            </w:r>
            <w:r>
              <w:rPr>
                <w:rFonts w:ascii="Times New Roman" w:hAnsi="Times New Roman" w:cs="Times New Roman"/>
                <w:lang w:val="en-GB"/>
              </w:rPr>
              <w:t xml:space="preserve">&amp; </w:t>
            </w:r>
            <w:r>
              <w:rPr>
                <w:rFonts w:ascii="Times New Roman" w:hAnsi="Times New Roman" w:cs="Times New Roman"/>
                <w:i/>
                <w:lang w:val="en-GB"/>
              </w:rPr>
              <w:t>P(e)</w:t>
            </w:r>
          </w:p>
        </w:tc>
        <w:tc>
          <w:tcPr>
            <w:tcW w:w="2543" w:type="dxa"/>
          </w:tcPr>
          <w:p w14:paraId="0173B853" w14:textId="77777777" w:rsidR="00036E19" w:rsidRPr="00CA6AFC"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sidRPr="00CA6AFC">
              <w:rPr>
                <w:rFonts w:ascii="Times New Roman" w:hAnsi="Times New Roman" w:cs="Times New Roman"/>
                <w:i/>
                <w:lang w:val="en-GB"/>
              </w:rPr>
              <w:t>Sally wrote a paper on aspect</w:t>
            </w:r>
          </w:p>
        </w:tc>
      </w:tr>
      <w:tr w:rsidR="00036E19" w:rsidRPr="00F95628" w14:paraId="4A56917B" w14:textId="77777777" w:rsidTr="0019128B">
        <w:tc>
          <w:tcPr>
            <w:tcW w:w="1818" w:type="dxa"/>
            <w:tcBorders>
              <w:bottom w:val="double" w:sz="6" w:space="0" w:color="000000"/>
              <w:right w:val="double" w:sz="6" w:space="0" w:color="000000"/>
            </w:tcBorders>
          </w:tcPr>
          <w:p w14:paraId="074EF6A2" w14:textId="77777777" w:rsidR="00036E19"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Pr>
                <w:rFonts w:ascii="Times New Roman" w:hAnsi="Times New Roman" w:cs="Times New Roman"/>
                <w:lang w:val="en-GB"/>
              </w:rPr>
              <w:t>Perfect</w:t>
            </w:r>
          </w:p>
        </w:tc>
        <w:tc>
          <w:tcPr>
            <w:tcW w:w="1890" w:type="dxa"/>
            <w:tcBorders>
              <w:left w:val="nil"/>
            </w:tcBorders>
          </w:tcPr>
          <w:p w14:paraId="7B585CE5"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lang w:val="en-GB"/>
              </w:rPr>
            </w:pPr>
            <w:r>
              <w:rPr>
                <w:rFonts w:ascii="Times New Roman" w:hAnsi="Times New Roman" w:cs="Times New Roman"/>
                <w:lang w:val="en-GB"/>
              </w:rPr>
              <w:t>Post-state</w:t>
            </w:r>
          </w:p>
        </w:tc>
        <w:tc>
          <w:tcPr>
            <w:tcW w:w="2990" w:type="dxa"/>
          </w:tcPr>
          <w:p w14:paraId="07F0B84D" w14:textId="77777777" w:rsidR="00036E19" w:rsidRPr="00F95628"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Pr>
                <w:rFonts w:ascii="Times New Roman" w:hAnsi="Times New Roman" w:cs="Times New Roman"/>
                <w:color w:val="000000"/>
              </w:rPr>
              <w:sym w:font="Symbol" w:char="F06C"/>
            </w:r>
            <w:r>
              <w:rPr>
                <w:rFonts w:ascii="Times New Roman" w:hAnsi="Times New Roman" w:cs="Times New Roman"/>
                <w:i/>
                <w:color w:val="000000"/>
              </w:rPr>
              <w:t>P.</w:t>
            </w:r>
            <w:r w:rsidRPr="008B6CD0">
              <w:rPr>
                <w:rFonts w:ascii="Times New Roman" w:hAnsi="Times New Roman" w:cs="Times New Roman"/>
                <w:color w:val="000000"/>
              </w:rPr>
              <w:sym w:font="Symbol" w:char="F024"/>
            </w:r>
            <w:r>
              <w:rPr>
                <w:rFonts w:ascii="Times New Roman" w:hAnsi="Times New Roman" w:cs="Times New Roman"/>
                <w:i/>
                <w:color w:val="000000"/>
              </w:rPr>
              <w:t>e.</w:t>
            </w:r>
            <w:r>
              <w:rPr>
                <w:rFonts w:ascii="Times New Roman" w:hAnsi="Times New Roman" w:cs="Times New Roman"/>
                <w:color w:val="000000"/>
              </w:rPr>
              <w:sym w:font="Symbol" w:char="F024"/>
            </w:r>
            <w:r>
              <w:rPr>
                <w:rFonts w:ascii="Times New Roman" w:hAnsi="Times New Roman" w:cs="Times New Roman"/>
                <w:i/>
                <w:color w:val="000000"/>
              </w:rPr>
              <w:t>s.</w:t>
            </w:r>
            <w:r>
              <w:rPr>
                <w:i/>
              </w:rPr>
              <w:t>e</w:t>
            </w:r>
            <w:r>
              <w:rPr>
                <w:rFonts w:ascii="Times New Roman" w:hAnsi="Times New Roman" w:cs="Times New Roman"/>
                <w:i/>
                <w:color w:val="000000"/>
              </w:rPr>
              <w:t xml:space="preserve"> </w:t>
            </w:r>
            <w:r w:rsidRPr="00F95628">
              <w:t>»</w:t>
            </w:r>
            <w:r>
              <w:t xml:space="preserve"> </w:t>
            </w:r>
            <w:r>
              <w:rPr>
                <w:rFonts w:ascii="Times New Roman" w:hAnsi="Times New Roman" w:cs="Times New Roman"/>
                <w:i/>
                <w:color w:val="000000"/>
              </w:rPr>
              <w:t>s</w:t>
            </w:r>
            <w:r>
              <w:rPr>
                <w:i/>
              </w:rPr>
              <w:t xml:space="preserve"> </w:t>
            </w:r>
            <w:r>
              <w:rPr>
                <w:i/>
              </w:rPr>
              <w:br/>
            </w:r>
            <w:r>
              <w:t xml:space="preserve">&amp; </w:t>
            </w:r>
            <w:r>
              <w:rPr>
                <w:i/>
              </w:rPr>
              <w:t>t</w:t>
            </w:r>
            <w:r w:rsidRPr="00CA6AFC">
              <w:rPr>
                <w:i/>
                <w:vertAlign w:val="subscript"/>
              </w:rPr>
              <w:t>topc</w:t>
            </w:r>
            <w:r>
              <w:rPr>
                <w:i/>
              </w:rPr>
              <w:t xml:space="preserve"> </w:t>
            </w:r>
            <w:r w:rsidRPr="00F95628">
              <w:rPr>
                <w:rFonts w:ascii="Times New Roman" w:hAnsi="Times New Roman" w:cs="Times New Roman"/>
                <w:lang w:val="en-GB"/>
              </w:rPr>
              <w:sym w:font="Symbol" w:char="F0CC"/>
            </w:r>
            <w:r>
              <w:rPr>
                <w:rFonts w:ascii="Times New Roman" w:hAnsi="Times New Roman" w:cs="Times New Roman"/>
                <w:lang w:val="en-GB"/>
              </w:rPr>
              <w:t xml:space="preserve"> </w:t>
            </w:r>
            <w:r w:rsidRPr="00F95628">
              <w:rPr>
                <w:rFonts w:ascii="Times New Roman" w:hAnsi="Times New Roman" w:cs="Times New Roman"/>
                <w:i/>
                <w:color w:val="000000"/>
              </w:rPr>
              <w:t>τ</w:t>
            </w:r>
            <w:r w:rsidRPr="00F95628">
              <w:rPr>
                <w:rFonts w:ascii="Times New Roman" w:hAnsi="Times New Roman" w:cs="Times New Roman"/>
                <w:i/>
                <w:lang w:val="en-GB"/>
              </w:rPr>
              <w:t>(</w:t>
            </w:r>
            <w:r>
              <w:rPr>
                <w:rFonts w:ascii="Times New Roman" w:hAnsi="Times New Roman" w:cs="Times New Roman"/>
                <w:i/>
                <w:lang w:val="en-GB"/>
              </w:rPr>
              <w:t>s</w:t>
            </w:r>
            <w:r w:rsidRPr="00F95628">
              <w:rPr>
                <w:rFonts w:ascii="Times New Roman" w:hAnsi="Times New Roman" w:cs="Times New Roman"/>
                <w:i/>
                <w:lang w:val="en-GB"/>
              </w:rPr>
              <w:t>)</w:t>
            </w:r>
            <w:r>
              <w:rPr>
                <w:rFonts w:ascii="Times New Roman" w:hAnsi="Times New Roman" w:cs="Times New Roman"/>
                <w:i/>
                <w:lang w:val="en-GB"/>
              </w:rPr>
              <w:t xml:space="preserve"> </w:t>
            </w:r>
            <w:r>
              <w:rPr>
                <w:rFonts w:ascii="Times New Roman" w:hAnsi="Times New Roman" w:cs="Times New Roman"/>
                <w:lang w:val="en-GB"/>
              </w:rPr>
              <w:t xml:space="preserve">&amp; </w:t>
            </w:r>
            <w:r>
              <w:rPr>
                <w:rFonts w:ascii="Times New Roman" w:hAnsi="Times New Roman" w:cs="Times New Roman"/>
                <w:i/>
                <w:lang w:val="en-GB"/>
              </w:rPr>
              <w:t>P(e)</w:t>
            </w:r>
          </w:p>
        </w:tc>
        <w:tc>
          <w:tcPr>
            <w:tcW w:w="2543" w:type="dxa"/>
          </w:tcPr>
          <w:p w14:paraId="38DB263C" w14:textId="77777777" w:rsidR="00036E19" w:rsidRPr="00CA6AFC" w:rsidRDefault="00036E19" w:rsidP="0019128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rPr>
                <w:rFonts w:ascii="Times New Roman" w:hAnsi="Times New Roman" w:cs="Times New Roman"/>
                <w:i/>
                <w:lang w:val="en-GB"/>
              </w:rPr>
            </w:pPr>
            <w:r w:rsidRPr="00CA6AFC">
              <w:rPr>
                <w:rFonts w:ascii="Times New Roman" w:hAnsi="Times New Roman" w:cs="Times New Roman"/>
                <w:i/>
                <w:lang w:val="en-GB"/>
              </w:rPr>
              <w:t>Sally had written a paper on aspect</w:t>
            </w:r>
          </w:p>
        </w:tc>
      </w:tr>
    </w:tbl>
    <w:p w14:paraId="7617F2AC" w14:textId="77777777" w:rsidR="00036E19" w:rsidRPr="00F95628" w:rsidRDefault="00036E19"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i/>
          <w:szCs w:val="24"/>
        </w:rPr>
      </w:pPr>
    </w:p>
    <w:p w14:paraId="0FC5AC45" w14:textId="77777777" w:rsidR="00036E19" w:rsidRDefault="00036E19"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Pr>
          <w:szCs w:val="24"/>
        </w:rPr>
        <w:t xml:space="preserve">The functions </w:t>
      </w:r>
      <w:r>
        <w:rPr>
          <w:i/>
          <w:iCs/>
          <w:szCs w:val="24"/>
        </w:rPr>
        <w:t>ini</w:t>
      </w:r>
      <w:r w:rsidRPr="00F95628">
        <w:rPr>
          <w:szCs w:val="24"/>
        </w:rPr>
        <w:t xml:space="preserve">: </w:t>
      </w:r>
      <w:r w:rsidRPr="00F95628">
        <w:rPr>
          <w:i/>
          <w:iCs/>
          <w:szCs w:val="24"/>
        </w:rPr>
        <w:t>D</w:t>
      </w:r>
      <w:r w:rsidRPr="00F95628">
        <w:rPr>
          <w:i/>
          <w:iCs/>
          <w:szCs w:val="24"/>
          <w:vertAlign w:val="subscript"/>
        </w:rPr>
        <w:t>e</w:t>
      </w:r>
      <w:r w:rsidRPr="00F95628">
        <w:rPr>
          <w:szCs w:val="24"/>
        </w:rPr>
        <w:t xml:space="preserve"> </w:t>
      </w:r>
      <w:r w:rsidRPr="00F95628">
        <w:rPr>
          <w:szCs w:val="24"/>
        </w:rPr>
        <w:sym w:font="Wingdings" w:char="00E8"/>
      </w:r>
      <w:r w:rsidRPr="00F95628">
        <w:rPr>
          <w:i/>
          <w:iCs/>
          <w:szCs w:val="24"/>
        </w:rPr>
        <w:t>D</w:t>
      </w:r>
      <w:r w:rsidRPr="00F95628">
        <w:rPr>
          <w:i/>
          <w:iCs/>
          <w:szCs w:val="24"/>
          <w:vertAlign w:val="subscript"/>
        </w:rPr>
        <w:t>I</w:t>
      </w:r>
      <w:r>
        <w:rPr>
          <w:szCs w:val="24"/>
        </w:rPr>
        <w:t xml:space="preserve"> and </w:t>
      </w:r>
      <w:r>
        <w:rPr>
          <w:i/>
          <w:iCs/>
          <w:szCs w:val="24"/>
        </w:rPr>
        <w:t>fin</w:t>
      </w:r>
      <w:r w:rsidRPr="00F95628">
        <w:rPr>
          <w:szCs w:val="24"/>
        </w:rPr>
        <w:t xml:space="preserve">: </w:t>
      </w:r>
      <w:r w:rsidRPr="00F95628">
        <w:rPr>
          <w:i/>
          <w:iCs/>
          <w:szCs w:val="24"/>
        </w:rPr>
        <w:t>D</w:t>
      </w:r>
      <w:r w:rsidRPr="00F95628">
        <w:rPr>
          <w:i/>
          <w:iCs/>
          <w:szCs w:val="24"/>
          <w:vertAlign w:val="subscript"/>
        </w:rPr>
        <w:t>e</w:t>
      </w:r>
      <w:r w:rsidRPr="00F95628">
        <w:rPr>
          <w:szCs w:val="24"/>
        </w:rPr>
        <w:t xml:space="preserve"> </w:t>
      </w:r>
      <w:r w:rsidRPr="00F95628">
        <w:rPr>
          <w:szCs w:val="24"/>
        </w:rPr>
        <w:sym w:font="Wingdings" w:char="00E8"/>
      </w:r>
      <w:r w:rsidRPr="00F95628">
        <w:rPr>
          <w:i/>
          <w:iCs/>
          <w:szCs w:val="24"/>
        </w:rPr>
        <w:t>D</w:t>
      </w:r>
      <w:r w:rsidRPr="00F95628">
        <w:rPr>
          <w:i/>
          <w:iCs/>
          <w:szCs w:val="24"/>
          <w:vertAlign w:val="subscript"/>
        </w:rPr>
        <w:t>I</w:t>
      </w:r>
      <w:r>
        <w:rPr>
          <w:szCs w:val="24"/>
        </w:rPr>
        <w:t xml:space="preserve"> </w:t>
      </w:r>
      <w:r w:rsidRPr="0011475E">
        <w:rPr>
          <w:szCs w:val="24"/>
        </w:rPr>
        <w:t>map</w:t>
      </w:r>
      <w:r>
        <w:rPr>
          <w:szCs w:val="24"/>
        </w:rPr>
        <w:t xml:space="preserve"> the initial and terminal boundaries of events into their (extensionless, i.e., instantaneous) runtime intervals. Ingressive and egressive aspects are expressed mostly lexically and through derivational morphology in Indo-European languages, but participate in the functional category system of viewpoint aspect in other languages. </w:t>
      </w:r>
    </w:p>
    <w:p w14:paraId="2D6E893E" w14:textId="77777777" w:rsidR="00036E19" w:rsidRDefault="00036E19"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Pr>
          <w:szCs w:val="24"/>
        </w:rPr>
        <w:tab/>
        <w:t>Turning to the tense component of the theory, the expansions necessitated by the analyses proposed in this article are captured by Figure 8.</w:t>
      </w:r>
    </w:p>
    <w:p w14:paraId="0493CF84" w14:textId="77777777" w:rsidR="00036E19" w:rsidRDefault="00036E19"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358CB313" w14:textId="77777777" w:rsidR="00036E19" w:rsidRDefault="00036E19" w:rsidP="00036E19">
      <w:pPr>
        <w:pStyle w:val="BodyText"/>
        <w:keepN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pPr>
      <w:r>
        <w:rPr>
          <w:noProof/>
          <w:szCs w:val="24"/>
        </w:rPr>
        <w:drawing>
          <wp:inline distT="0" distB="0" distL="0" distR="0" wp14:anchorId="51D0F0E7" wp14:editId="57B69D44">
            <wp:extent cx="4966335" cy="104367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in_expanded.png"/>
                    <pic:cNvPicPr/>
                  </pic:nvPicPr>
                  <pic:blipFill>
                    <a:blip r:embed="rId15">
                      <a:extLst>
                        <a:ext uri="{28A0092B-C50C-407E-A947-70E740481C1C}">
                          <a14:useLocalDpi xmlns:a14="http://schemas.microsoft.com/office/drawing/2010/main" val="0"/>
                        </a:ext>
                      </a:extLst>
                    </a:blip>
                    <a:stretch>
                      <a:fillRect/>
                    </a:stretch>
                  </pic:blipFill>
                  <pic:spPr>
                    <a:xfrm>
                      <a:off x="0" y="0"/>
                      <a:ext cx="4969213" cy="1044279"/>
                    </a:xfrm>
                    <a:prstGeom prst="rect">
                      <a:avLst/>
                    </a:prstGeom>
                  </pic:spPr>
                </pic:pic>
              </a:graphicData>
            </a:graphic>
          </wp:inline>
        </w:drawing>
      </w:r>
    </w:p>
    <w:p w14:paraId="71BEBB9D" w14:textId="77777777" w:rsidR="00036E19" w:rsidRPr="000A4FC3" w:rsidRDefault="00036E19" w:rsidP="00036E19">
      <w:pPr>
        <w:pStyle w:val="Caption"/>
        <w:rPr>
          <w:b w:val="0"/>
          <w:i/>
          <w:sz w:val="24"/>
          <w:szCs w:val="24"/>
        </w:rPr>
      </w:pPr>
      <w:r w:rsidRPr="000A4FC3">
        <w:rPr>
          <w:sz w:val="24"/>
          <w:szCs w:val="24"/>
        </w:rPr>
        <w:t xml:space="preserve">Figure 8. </w:t>
      </w:r>
      <w:r w:rsidRPr="000A4FC3">
        <w:rPr>
          <w:b w:val="0"/>
          <w:i/>
          <w:sz w:val="24"/>
          <w:szCs w:val="24"/>
        </w:rPr>
        <w:t>Expanding the tense component of Klein’s (1994) theory</w:t>
      </w:r>
    </w:p>
    <w:p w14:paraId="3D305C76" w14:textId="089AA06B" w:rsidR="00036E19" w:rsidRDefault="00036E19"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Pr>
          <w:szCs w:val="24"/>
        </w:rPr>
        <w:tab/>
        <w:t xml:space="preserve">Anaphoric tenses such as the anterior pasts of Japanese and Kituba constrain the topic time variable, not vis-à-vis utterance time, like deictic tenses, but vis-à-vis some reference time given in discourse. However, anaphoric tenses seem to permit exophoric interpretations in reference to the speech situation as well, and this seems in fact to be their default use in matrix clauses in conversation. In hybrid tenses such as those of English and Korean, the deictic tense component does not relate utterance time to topic time, but to reference time. The latter adjustment appears much less radical once </w:t>
      </w:r>
      <w:r>
        <w:rPr>
          <w:szCs w:val="24"/>
        </w:rPr>
        <w:lastRenderedPageBreak/>
        <w:t>reference times are understood as a special kind of topic times. Both the existence of utterances with multiple topic times and that of reference times in addition to topic times are already anticipated in Klein (1994: 218-221) in connection with the phenomenon of tense marking in subordinate clauses. A comparison of the dia</w:t>
      </w:r>
      <w:r w:rsidR="0019128B">
        <w:rPr>
          <w:szCs w:val="24"/>
        </w:rPr>
        <w:t>logues in (45) and (46</w:t>
      </w:r>
      <w:r>
        <w:rPr>
          <w:szCs w:val="24"/>
        </w:rPr>
        <w:t>) illustrates that discourse reference times are topic times as well:</w:t>
      </w:r>
    </w:p>
    <w:p w14:paraId="03580066" w14:textId="77777777" w:rsidR="00036E19" w:rsidRDefault="00036E19"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62140140" w14:textId="01CC1614" w:rsidR="00036E19" w:rsidRDefault="0019128B"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Pr>
          <w:szCs w:val="24"/>
        </w:rPr>
        <w:t>(45</w:t>
      </w:r>
      <w:r w:rsidR="00036E19">
        <w:rPr>
          <w:szCs w:val="24"/>
        </w:rPr>
        <w:t>)</w:t>
      </w:r>
      <w:r w:rsidR="00036E19">
        <w:rPr>
          <w:szCs w:val="24"/>
        </w:rPr>
        <w:tab/>
      </w:r>
      <w:r w:rsidR="00036E19">
        <w:rPr>
          <w:szCs w:val="24"/>
        </w:rPr>
        <w:tab/>
        <w:t>Q: When you entered Sally’s office, what did she do?</w:t>
      </w:r>
    </w:p>
    <w:p w14:paraId="3480D6EE" w14:textId="77777777" w:rsidR="00036E19" w:rsidRDefault="00036E19"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1152"/>
        <w:rPr>
          <w:szCs w:val="24"/>
        </w:rPr>
      </w:pPr>
      <w:r>
        <w:rPr>
          <w:szCs w:val="24"/>
        </w:rPr>
        <w:t>A: She took a notepad from a drawer in her desk, jotted down a phone number, tore off the note, and handed it to me.</w:t>
      </w:r>
    </w:p>
    <w:p w14:paraId="4DC24AC4" w14:textId="77777777" w:rsidR="00036E19" w:rsidRDefault="00036E19"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31BB2708" w14:textId="42150E19" w:rsidR="00036E19" w:rsidRDefault="0019128B"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Pr>
          <w:szCs w:val="24"/>
        </w:rPr>
        <w:t>(46</w:t>
      </w:r>
      <w:r w:rsidR="00036E19">
        <w:rPr>
          <w:szCs w:val="24"/>
        </w:rPr>
        <w:t>)</w:t>
      </w:r>
      <w:r w:rsidR="00036E19">
        <w:rPr>
          <w:szCs w:val="24"/>
        </w:rPr>
        <w:tab/>
      </w:r>
      <w:r w:rsidR="00036E19">
        <w:rPr>
          <w:szCs w:val="24"/>
        </w:rPr>
        <w:tab/>
        <w:t>Q: When you met with Floyd, what did you find out about his book?</w:t>
      </w:r>
    </w:p>
    <w:p w14:paraId="73D531F9" w14:textId="77777777" w:rsidR="00036E19" w:rsidRDefault="00036E19"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1134"/>
        <w:rPr>
          <w:szCs w:val="24"/>
        </w:rPr>
      </w:pPr>
      <w:r>
        <w:rPr>
          <w:szCs w:val="24"/>
        </w:rPr>
        <w:t>A: He had signed the contract with the publisher, revised the outline, and written a draft of the introductory chapter.</w:t>
      </w:r>
    </w:p>
    <w:p w14:paraId="54EB1604" w14:textId="77777777" w:rsidR="00036E19" w:rsidRDefault="00036E19"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59B87B55" w14:textId="1E4BD267" w:rsidR="00036E19" w:rsidRDefault="00036E19"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Pr>
          <w:szCs w:val="24"/>
        </w:rPr>
        <w:t xml:space="preserve">The first dialogue is a standard example of narrative progression. The question sets an initial topic time, which the clauses of the response successively advance. In the second dialogue, the question defines the reference time for the pluperfects in the response. Across the pluperfects, there is again referential shift, suggesting that these forms are interpreted perfectively and therefore as anterior tenses. At the same time, these clauses together provide the requested information concerning the time frame the question asks about – and this time frame is precisely the reference time of the pluperfects. Thus, the pluperfects each have their own topic situation and the topic situations of the pluperfects are all parts of a larger topic situation introduced by the question. </w:t>
      </w:r>
      <w:r w:rsidR="00CA44ED">
        <w:rPr>
          <w:szCs w:val="24"/>
        </w:rPr>
        <w:t xml:space="preserve">In other words, the distinction between reference time and topic time in hybrid tenses introduces a hierarchical structure of times and situations about which the utterance makes an assertion or asks a question, etc. </w:t>
      </w:r>
      <w:r w:rsidR="002C5AC3">
        <w:rPr>
          <w:szCs w:val="24"/>
        </w:rPr>
        <w:t xml:space="preserve">So the finite tense component of hybrid tenses has a single unified meaning </w:t>
      </w:r>
      <w:r w:rsidR="00011833">
        <w:rPr>
          <w:szCs w:val="24"/>
        </w:rPr>
        <w:t>that covers both the purely deictic uses of the tense morpheme and its occurrence in the hybrid tense constructions. This unified meaning</w:t>
      </w:r>
      <w:r w:rsidR="002C5AC3">
        <w:rPr>
          <w:szCs w:val="24"/>
        </w:rPr>
        <w:t xml:space="preserve"> relates topic time to utterance time</w:t>
      </w:r>
      <w:r w:rsidR="00011833">
        <w:rPr>
          <w:szCs w:val="24"/>
        </w:rPr>
        <w:t>. In case the utterance is about multiple topic times, the finite tense component relates the hierarchically highest – the one defined in the surrounding discourse context, i.e., the reference time – to utterance time</w:t>
      </w:r>
      <w:r w:rsidR="00E8734A">
        <w:rPr>
          <w:szCs w:val="24"/>
        </w:rPr>
        <w:t>.</w:t>
      </w:r>
    </w:p>
    <w:p w14:paraId="15604A97" w14:textId="77777777" w:rsidR="00036E19" w:rsidRDefault="00036E19"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4E0D053C" w14:textId="77777777" w:rsidR="00036E19" w:rsidRPr="00F95628" w:rsidRDefault="00036E19"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F95628">
        <w:rPr>
          <w:b/>
          <w:szCs w:val="24"/>
        </w:rPr>
        <w:t>9. Summary</w:t>
      </w:r>
    </w:p>
    <w:p w14:paraId="648EB55F" w14:textId="77777777" w:rsidR="00036E19" w:rsidRDefault="00036E19" w:rsidP="00036E19">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Pr>
          <w:szCs w:val="24"/>
        </w:rPr>
        <w:t xml:space="preserve">Progress in science is the result of optimizing the trade-off between the parsimony of theories and the range of phenomena, or the set of data, they can account for. A landmark theoretical innovation - the reinterpretation of reference times as topic times – allowed Klein (1992, 1994, 1995, etc.) to revise the traditional theory of tense nowadays associated with Reichenbach 1947, whose roots go back to antiquity. The result is a unified theory of tense and viewpoint aspect, which is able to capture both kinds of phenomena in a highly parsimonious and elegant fashion and which is applicable to tensed and tenseless languages alike and also explains the relation between tense, aspect, and finiteness.  </w:t>
      </w:r>
    </w:p>
    <w:p w14:paraId="65D0E102" w14:textId="343CF151" w:rsidR="00317529" w:rsidRDefault="00E8734A" w:rsidP="00E8734A">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b/>
          <w:szCs w:val="24"/>
        </w:rPr>
      </w:pPr>
      <w:r>
        <w:rPr>
          <w:szCs w:val="24"/>
        </w:rPr>
        <w:tab/>
        <w:t>The present article has confronted this simple, elegant theory with additional data</w:t>
      </w:r>
      <w:r w:rsidR="00DE5E6E">
        <w:rPr>
          <w:szCs w:val="24"/>
        </w:rPr>
        <w:t xml:space="preserve"> from two sources: ambiguity tests suggest that the English pluperfect and future perfect are polysemous rather than vague concerning the distinction between aspectual (perfect-in-the-past/future) and anaphoric tense (past-in-the-past/future) interpretations, and </w:t>
      </w:r>
      <w:r w:rsidR="00DE5E6E">
        <w:rPr>
          <w:szCs w:val="24"/>
        </w:rPr>
        <w:lastRenderedPageBreak/>
        <w:t xml:space="preserve">typological evidence from a range of languages suggests that each of these meanings can be expressed in isolation of the other in the languages of the world. The additions to the theory necessary so it can accommodate the new evidence are considerable. They significantly reduce the elegant simplicity of the theory. Such is the nature of scientific progress. However, the theory in its original formulation remains entirely valid for the </w:t>
      </w:r>
      <w:r w:rsidR="007A69E2">
        <w:rPr>
          <w:szCs w:val="24"/>
        </w:rPr>
        <w:t>set of data for which it was originally proposed. One can think of the two versions of the theory as two perspectives on the same idea, a grand vista viewed from on high and the more detailed and fine-grained perspective developed in the present article.</w:t>
      </w:r>
    </w:p>
    <w:p w14:paraId="356591DD" w14:textId="77777777" w:rsidR="00E8734A" w:rsidRPr="00C01BF4" w:rsidRDefault="00E8734A" w:rsidP="00E8734A">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6CFDB18E" w14:textId="78E693A5" w:rsidR="00317529" w:rsidRPr="00C01BF4" w:rsidRDefault="00317529"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b/>
          <w:szCs w:val="24"/>
        </w:rPr>
      </w:pPr>
      <w:r w:rsidRPr="00C01BF4">
        <w:rPr>
          <w:b/>
          <w:szCs w:val="24"/>
        </w:rPr>
        <w:t>References</w:t>
      </w:r>
    </w:p>
    <w:p w14:paraId="5B7E3A2C" w14:textId="77777777" w:rsidR="00D71D83" w:rsidRPr="00C01BF4" w:rsidRDefault="00D71D83" w:rsidP="00F95628">
      <w:pPr>
        <w:tabs>
          <w:tab w:val="left" w:pos="630"/>
        </w:tabs>
        <w:ind w:left="360" w:hanging="360"/>
        <w:rPr>
          <w:rFonts w:ascii="Times New Roman" w:eastAsia="Times New Roman" w:hAnsi="Times New Roman" w:cs="Times New Roman"/>
          <w:lang w:eastAsia="en-US"/>
        </w:rPr>
      </w:pPr>
      <w:r w:rsidRPr="00C01BF4">
        <w:rPr>
          <w:rFonts w:ascii="Times New Roman" w:eastAsia="Times New Roman" w:hAnsi="Times New Roman" w:cs="Times New Roman"/>
          <w:lang w:eastAsia="en-US"/>
        </w:rPr>
        <w:t xml:space="preserve">Austin, J. L. (1950). Truth. </w:t>
      </w:r>
      <w:r w:rsidRPr="00C01BF4">
        <w:rPr>
          <w:rFonts w:ascii="Times New Roman" w:eastAsia="Times New Roman" w:hAnsi="Times New Roman" w:cs="Times New Roman"/>
          <w:i/>
          <w:lang w:eastAsia="en-US"/>
        </w:rPr>
        <w:t xml:space="preserve">Proceedings of the Aristotelian Society </w:t>
      </w:r>
      <w:r w:rsidRPr="00C01BF4">
        <w:rPr>
          <w:rFonts w:ascii="Times New Roman" w:eastAsia="Times New Roman" w:hAnsi="Times New Roman" w:cs="Times New Roman"/>
          <w:lang w:eastAsia="en-US"/>
        </w:rPr>
        <w:t>24(1): 111-129.</w:t>
      </w:r>
    </w:p>
    <w:p w14:paraId="148A80C1" w14:textId="77777777" w:rsidR="00D71D83" w:rsidRPr="00C01BF4" w:rsidRDefault="00D71D83" w:rsidP="00F95628">
      <w:pPr>
        <w:tabs>
          <w:tab w:val="left" w:pos="630"/>
        </w:tabs>
        <w:ind w:left="360" w:hanging="360"/>
        <w:rPr>
          <w:rFonts w:ascii="Times New Roman" w:hAnsi="Times New Roman" w:cs="Times New Roman"/>
        </w:rPr>
      </w:pPr>
      <w:r w:rsidRPr="00C01BF4">
        <w:rPr>
          <w:rFonts w:ascii="Times New Roman" w:hAnsi="Times New Roman" w:cs="Times New Roman"/>
        </w:rPr>
        <w:t xml:space="preserve">Bittner, M. (2005). Future discourse in a tenseless language. </w:t>
      </w:r>
      <w:r w:rsidRPr="00C01BF4">
        <w:rPr>
          <w:rFonts w:ascii="Times New Roman" w:hAnsi="Times New Roman" w:cs="Times New Roman"/>
          <w:i/>
        </w:rPr>
        <w:t xml:space="preserve">Journal of Semantics </w:t>
      </w:r>
      <w:r w:rsidRPr="00C01BF4">
        <w:rPr>
          <w:rFonts w:ascii="Times New Roman" w:hAnsi="Times New Roman" w:cs="Times New Roman"/>
        </w:rPr>
        <w:t>22: 339-387.</w:t>
      </w:r>
    </w:p>
    <w:p w14:paraId="207A2CA1"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 (2008). Aspectual universals of temporal anaphora. In S. Rothstein (Ed.), </w:t>
      </w:r>
      <w:r w:rsidRPr="00C01BF4">
        <w:rPr>
          <w:i/>
          <w:szCs w:val="24"/>
        </w:rPr>
        <w:t>Theoretical and crosslinguistic approaches to the semantics of aspect</w:t>
      </w:r>
      <w:r w:rsidRPr="00C01BF4">
        <w:rPr>
          <w:szCs w:val="24"/>
        </w:rPr>
        <w:t>. Amsterdam: Benjamins. 349-385.</w:t>
      </w:r>
    </w:p>
    <w:p w14:paraId="0A0EDF07"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 (Ms.). </w:t>
      </w:r>
      <w:r w:rsidRPr="00C01BF4">
        <w:rPr>
          <w:i/>
          <w:szCs w:val="24"/>
        </w:rPr>
        <w:t>Tense, mood, and centering</w:t>
      </w:r>
      <w:r w:rsidRPr="00C01BF4">
        <w:rPr>
          <w:szCs w:val="24"/>
        </w:rPr>
        <w:t>. Rutgers University manuscript. 2009.</w:t>
      </w:r>
    </w:p>
    <w:p w14:paraId="778ECE68" w14:textId="77777777" w:rsidR="00D71D83" w:rsidRPr="00C01BF4" w:rsidRDefault="00D71D83" w:rsidP="00F95628">
      <w:pPr>
        <w:ind w:left="360" w:hanging="360"/>
        <w:rPr>
          <w:rFonts w:ascii="Times New Roman" w:hAnsi="Times New Roman" w:cs="Times New Roman"/>
        </w:rPr>
      </w:pPr>
      <w:r w:rsidRPr="00C01BF4">
        <w:rPr>
          <w:rFonts w:ascii="Times New Roman" w:hAnsi="Times New Roman" w:cs="Times New Roman"/>
        </w:rPr>
        <w:t xml:space="preserve">Bohnemeyer, J. (1998). </w:t>
      </w:r>
      <w:r w:rsidRPr="00C01BF4">
        <w:rPr>
          <w:rFonts w:ascii="Times New Roman" w:hAnsi="Times New Roman" w:cs="Times New Roman"/>
          <w:i/>
        </w:rPr>
        <w:t>Time relations in discourse: Evidence from Yukatek Maya</w:t>
      </w:r>
      <w:r w:rsidRPr="00C01BF4">
        <w:rPr>
          <w:rFonts w:ascii="Times New Roman" w:hAnsi="Times New Roman" w:cs="Times New Roman"/>
        </w:rPr>
        <w:t>. PhD thesis, Tilburg University.</w:t>
      </w:r>
    </w:p>
    <w:p w14:paraId="3C9154D5"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 (2002). </w:t>
      </w:r>
      <w:r w:rsidRPr="00C01BF4">
        <w:rPr>
          <w:i/>
          <w:szCs w:val="24"/>
        </w:rPr>
        <w:t>The grammar of time reference in Yukatek Maya.</w:t>
      </w:r>
      <w:r w:rsidRPr="00C01BF4">
        <w:rPr>
          <w:szCs w:val="24"/>
        </w:rPr>
        <w:t xml:space="preserve"> Munich: LINCOM.</w:t>
      </w:r>
    </w:p>
    <w:p w14:paraId="2E703C55"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 (2009). Linking without grammatical relations in Yucatec: Alignment, extraction, and control. In Y. Nishina, Y. M. Shin, S. Skopeteas, E. Verhoeven, &amp; J. Helmbrecht (Eds.), </w:t>
      </w:r>
      <w:r w:rsidRPr="00C01BF4">
        <w:rPr>
          <w:i/>
          <w:szCs w:val="24"/>
        </w:rPr>
        <w:t>Issues in functional-typological linguistics and language theory: A Festschrift for Christian Lehmann on the occasion of his 60th birthday</w:t>
      </w:r>
      <w:r w:rsidRPr="00C01BF4">
        <w:rPr>
          <w:szCs w:val="24"/>
        </w:rPr>
        <w:t>. Berlin: Mouton de Gruyter. 185-214.</w:t>
      </w:r>
    </w:p>
    <w:p w14:paraId="22C75143" w14:textId="77777777" w:rsidR="00D71D83" w:rsidRPr="00C01BF4" w:rsidRDefault="00D71D83" w:rsidP="00F04CFA">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 (2012). In the mood for status: Subjunctive and irrealis in Yucatec. Presented at </w:t>
      </w:r>
      <w:r w:rsidRPr="00C01BF4">
        <w:rPr>
          <w:i/>
          <w:szCs w:val="24"/>
        </w:rPr>
        <w:t>SULA 7: The semantics of under-represented languages in the Americas</w:t>
      </w:r>
      <w:r w:rsidRPr="00C01BF4">
        <w:rPr>
          <w:szCs w:val="24"/>
        </w:rPr>
        <w:t>. Cornell University.</w:t>
      </w:r>
    </w:p>
    <w:p w14:paraId="53853CA6" w14:textId="77777777" w:rsidR="00D71D83" w:rsidRPr="00C01BF4" w:rsidRDefault="00D71D83" w:rsidP="00F04CFA">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Bohnemeyer, J. &amp; Swift, M. D. (2004). Event realization and default aspect. </w:t>
      </w:r>
      <w:r w:rsidRPr="00C01BF4">
        <w:rPr>
          <w:i/>
          <w:szCs w:val="24"/>
        </w:rPr>
        <w:t xml:space="preserve">Linguistics and Philosophy </w:t>
      </w:r>
      <w:r w:rsidRPr="00C01BF4">
        <w:rPr>
          <w:szCs w:val="24"/>
        </w:rPr>
        <w:t>27(3): 263-296.</w:t>
      </w:r>
    </w:p>
    <w:p w14:paraId="397486D2" w14:textId="77777777" w:rsidR="00D71D83" w:rsidRPr="00C01BF4" w:rsidRDefault="00D71D83" w:rsidP="00F04CFA">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Chomsky, N. A. (1971). Deep structure, surface structure, and semantic interpretation. In D. D. Steinberg &amp; L. A. Jakobovits (Eds.), </w:t>
      </w:r>
      <w:r w:rsidRPr="00C01BF4">
        <w:rPr>
          <w:i/>
          <w:szCs w:val="24"/>
        </w:rPr>
        <w:t>Semantics</w:t>
      </w:r>
      <w:r w:rsidRPr="00C01BF4">
        <w:rPr>
          <w:szCs w:val="24"/>
        </w:rPr>
        <w:t>. Cambridge: Cambridge University Press. 183-216.</w:t>
      </w:r>
    </w:p>
    <w:p w14:paraId="4664E9F3" w14:textId="77777777" w:rsidR="00D71D83" w:rsidRPr="00C01BF4" w:rsidRDefault="00D71D83" w:rsidP="00F04CFA">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Comrie, B. (1976). </w:t>
      </w:r>
      <w:r w:rsidRPr="00C01BF4">
        <w:rPr>
          <w:i/>
          <w:szCs w:val="24"/>
        </w:rPr>
        <w:t>Aspect</w:t>
      </w:r>
      <w:r w:rsidRPr="00C01BF4">
        <w:rPr>
          <w:szCs w:val="24"/>
        </w:rPr>
        <w:t>. Cambridge: Cambridge University Press.</w:t>
      </w:r>
    </w:p>
    <w:p w14:paraId="286FE9F1" w14:textId="77777777" w:rsidR="00D71D83" w:rsidRPr="00C01BF4" w:rsidRDefault="00D71D83" w:rsidP="00F04CFA">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 (1981). On Reichenbach’s Approach to Tense. In C. S. Masek &amp; M. F. Miller (Eds.), </w:t>
      </w:r>
      <w:r w:rsidRPr="00C01BF4">
        <w:rPr>
          <w:i/>
          <w:szCs w:val="24"/>
        </w:rPr>
        <w:t>Papers from the Seventeenth Regional Meeting</w:t>
      </w:r>
      <w:r w:rsidRPr="00C01BF4">
        <w:rPr>
          <w:szCs w:val="24"/>
        </w:rPr>
        <w:t>. Chicago: Chicago Linguistic Society. 24-30.</w:t>
      </w:r>
    </w:p>
    <w:p w14:paraId="686E9425" w14:textId="77777777" w:rsidR="00D71D83" w:rsidRPr="00C01BF4" w:rsidRDefault="00D71D83" w:rsidP="00F04CFA">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Cruse, D. A. (1986). </w:t>
      </w:r>
      <w:r w:rsidRPr="00C01BF4">
        <w:rPr>
          <w:i/>
          <w:szCs w:val="24"/>
        </w:rPr>
        <w:t>Lexical semantics</w:t>
      </w:r>
      <w:r w:rsidRPr="00C01BF4">
        <w:rPr>
          <w:szCs w:val="24"/>
        </w:rPr>
        <w:t>. Cambridge: Cambridge University Press.</w:t>
      </w:r>
    </w:p>
    <w:p w14:paraId="75364839" w14:textId="77777777" w:rsidR="00D71D83" w:rsidRPr="00C01BF4" w:rsidRDefault="00D71D83" w:rsidP="00F04CFA">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Declerck, R. (1991). </w:t>
      </w:r>
      <w:r w:rsidRPr="00C01BF4">
        <w:rPr>
          <w:i/>
          <w:szCs w:val="24"/>
        </w:rPr>
        <w:t>Tense in English</w:t>
      </w:r>
      <w:r w:rsidRPr="00C01BF4">
        <w:rPr>
          <w:szCs w:val="24"/>
        </w:rPr>
        <w:t>. London: Routledge.</w:t>
      </w:r>
    </w:p>
    <w:p w14:paraId="41A7AE1D" w14:textId="589624B8" w:rsidR="0090393A" w:rsidRDefault="0090393A" w:rsidP="00F04CFA">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90393A">
        <w:rPr>
          <w:szCs w:val="24"/>
        </w:rPr>
        <w:t>Demirdache , H. &amp; M. Uribe-Etxebarria</w:t>
      </w:r>
      <w:r>
        <w:rPr>
          <w:szCs w:val="24"/>
        </w:rPr>
        <w:t>.</w:t>
      </w:r>
      <w:r w:rsidRPr="0090393A">
        <w:rPr>
          <w:szCs w:val="24"/>
        </w:rPr>
        <w:t xml:space="preserve"> </w:t>
      </w:r>
      <w:r>
        <w:rPr>
          <w:szCs w:val="24"/>
        </w:rPr>
        <w:t>(</w:t>
      </w:r>
      <w:r w:rsidRPr="0090393A">
        <w:rPr>
          <w:szCs w:val="24"/>
        </w:rPr>
        <w:t>2004</w:t>
      </w:r>
      <w:r>
        <w:rPr>
          <w:szCs w:val="24"/>
        </w:rPr>
        <w:t>). The Syntax of Time Adverbs.</w:t>
      </w:r>
      <w:r w:rsidRPr="0090393A">
        <w:rPr>
          <w:szCs w:val="24"/>
        </w:rPr>
        <w:t xml:space="preserve"> </w:t>
      </w:r>
      <w:r>
        <w:rPr>
          <w:szCs w:val="24"/>
        </w:rPr>
        <w:t>I</w:t>
      </w:r>
      <w:r w:rsidRPr="0090393A">
        <w:rPr>
          <w:szCs w:val="24"/>
        </w:rPr>
        <w:t xml:space="preserve">n J. Guéron and J. Lecarme (eds.), </w:t>
      </w:r>
      <w:r w:rsidRPr="00F04CFA">
        <w:rPr>
          <w:i/>
          <w:szCs w:val="24"/>
        </w:rPr>
        <w:t>The Syntax of Time</w:t>
      </w:r>
      <w:r w:rsidR="00F04CFA">
        <w:rPr>
          <w:szCs w:val="24"/>
        </w:rPr>
        <w:t>.</w:t>
      </w:r>
      <w:r w:rsidRPr="0090393A">
        <w:rPr>
          <w:szCs w:val="24"/>
        </w:rPr>
        <w:t xml:space="preserve"> Cambridge, </w:t>
      </w:r>
      <w:r w:rsidR="00F04CFA">
        <w:rPr>
          <w:szCs w:val="24"/>
        </w:rPr>
        <w:t>MA: MIT Press.</w:t>
      </w:r>
      <w:r w:rsidRPr="0090393A">
        <w:rPr>
          <w:szCs w:val="24"/>
        </w:rPr>
        <w:t xml:space="preserve"> 217-234.</w:t>
      </w:r>
    </w:p>
    <w:p w14:paraId="130B803C" w14:textId="1FC84DEF" w:rsidR="00F04CFA" w:rsidRPr="0090393A" w:rsidRDefault="00F04CFA" w:rsidP="00F04CFA">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Pr>
          <w:szCs w:val="24"/>
        </w:rPr>
        <w:t>---- (</w:t>
      </w:r>
      <w:r w:rsidRPr="0090393A">
        <w:rPr>
          <w:szCs w:val="24"/>
        </w:rPr>
        <w:t>2007</w:t>
      </w:r>
      <w:r>
        <w:rPr>
          <w:szCs w:val="24"/>
        </w:rPr>
        <w:t>)</w:t>
      </w:r>
      <w:r w:rsidRPr="0090393A">
        <w:rPr>
          <w:szCs w:val="24"/>
        </w:rPr>
        <w:t xml:space="preserve">. The Syntax of Time Arguments. </w:t>
      </w:r>
      <w:r w:rsidRPr="00F04CFA">
        <w:rPr>
          <w:i/>
          <w:szCs w:val="24"/>
        </w:rPr>
        <w:t>Lingua</w:t>
      </w:r>
      <w:r w:rsidRPr="0090393A">
        <w:rPr>
          <w:szCs w:val="24"/>
        </w:rPr>
        <w:t xml:space="preserve"> 117: 330-366.</w:t>
      </w:r>
    </w:p>
    <w:p w14:paraId="3E7DAB6B" w14:textId="77777777" w:rsidR="00D71D83" w:rsidRPr="00C01BF4" w:rsidRDefault="00D71D83" w:rsidP="00F04CFA">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r w:rsidRPr="00C01BF4">
        <w:rPr>
          <w:szCs w:val="24"/>
        </w:rPr>
        <w:t xml:space="preserve">Fortescue, M. (1984). </w:t>
      </w:r>
      <w:r w:rsidRPr="00C01BF4">
        <w:rPr>
          <w:i/>
          <w:szCs w:val="24"/>
        </w:rPr>
        <w:t>West Greenlandic</w:t>
      </w:r>
      <w:r w:rsidRPr="00C01BF4">
        <w:rPr>
          <w:szCs w:val="24"/>
        </w:rPr>
        <w:t>. London: Croom Helm.</w:t>
      </w:r>
    </w:p>
    <w:p w14:paraId="7625F352" w14:textId="77777777" w:rsidR="00D71D83" w:rsidRPr="00C01BF4" w:rsidRDefault="00D71D83" w:rsidP="00F04CFA">
      <w:pPr>
        <w:tabs>
          <w:tab w:val="left" w:pos="630"/>
        </w:tabs>
        <w:ind w:left="360" w:hanging="360"/>
        <w:rPr>
          <w:rFonts w:ascii="Times New Roman" w:hAnsi="Times New Roman" w:cs="Times New Roman"/>
        </w:rPr>
      </w:pPr>
      <w:r w:rsidRPr="00C01BF4">
        <w:rPr>
          <w:rFonts w:ascii="Times New Roman" w:hAnsi="Times New Roman" w:cs="Times New Roman"/>
        </w:rPr>
        <w:t>Hinrichs, E. (1986). Temporal Anaphora in Discourses of English</w:t>
      </w:r>
      <w:r w:rsidRPr="00C01BF4">
        <w:rPr>
          <w:rFonts w:ascii="Times New Roman" w:hAnsi="Times New Roman" w:cs="Times New Roman"/>
          <w:i/>
        </w:rPr>
        <w:t xml:space="preserve">. Linguistics and Philosophy </w:t>
      </w:r>
      <w:r w:rsidRPr="00C01BF4">
        <w:rPr>
          <w:rFonts w:ascii="Times New Roman" w:hAnsi="Times New Roman" w:cs="Times New Roman"/>
        </w:rPr>
        <w:t>9: 63-82.</w:t>
      </w:r>
    </w:p>
    <w:p w14:paraId="28F48D9F" w14:textId="77777777" w:rsidR="00D71D83" w:rsidRPr="00C01BF4" w:rsidRDefault="00D71D83" w:rsidP="00F95628">
      <w:pPr>
        <w:tabs>
          <w:tab w:val="left" w:pos="630"/>
        </w:tabs>
        <w:ind w:left="360" w:hanging="360"/>
        <w:rPr>
          <w:rFonts w:ascii="Times New Roman" w:hAnsi="Times New Roman" w:cs="Times New Roman"/>
        </w:rPr>
      </w:pPr>
      <w:r w:rsidRPr="00C01BF4">
        <w:rPr>
          <w:rFonts w:ascii="Times New Roman" w:hAnsi="Times New Roman" w:cs="Times New Roman"/>
        </w:rPr>
        <w:lastRenderedPageBreak/>
        <w:t xml:space="preserve">Hornstein, N. (1990). </w:t>
      </w:r>
      <w:r w:rsidRPr="00C01BF4">
        <w:rPr>
          <w:rFonts w:ascii="Times New Roman" w:hAnsi="Times New Roman" w:cs="Times New Roman"/>
          <w:i/>
        </w:rPr>
        <w:t>As time goes by</w:t>
      </w:r>
      <w:r w:rsidRPr="00C01BF4">
        <w:rPr>
          <w:rFonts w:ascii="Times New Roman" w:hAnsi="Times New Roman" w:cs="Times New Roman"/>
        </w:rPr>
        <w:t>. Cambridge, MA: MIT Press.</w:t>
      </w:r>
    </w:p>
    <w:p w14:paraId="48E9D7EA" w14:textId="77777777" w:rsidR="00D71D83" w:rsidRPr="00C01BF4" w:rsidRDefault="00D71D83" w:rsidP="00F95628">
      <w:pPr>
        <w:tabs>
          <w:tab w:val="left" w:pos="630"/>
        </w:tabs>
        <w:ind w:left="360" w:hanging="360"/>
        <w:rPr>
          <w:rFonts w:ascii="Times New Roman" w:hAnsi="Times New Roman" w:cs="Times New Roman"/>
        </w:rPr>
      </w:pPr>
      <w:r w:rsidRPr="00C01BF4">
        <w:rPr>
          <w:rFonts w:ascii="Times New Roman" w:hAnsi="Times New Roman" w:cs="Times New Roman"/>
        </w:rPr>
        <w:t xml:space="preserve">Jespersen, O. (1924). </w:t>
      </w:r>
      <w:r w:rsidRPr="00C01BF4">
        <w:rPr>
          <w:rFonts w:ascii="Times New Roman" w:hAnsi="Times New Roman" w:cs="Times New Roman"/>
          <w:i/>
        </w:rPr>
        <w:t>The philosophy of grammar</w:t>
      </w:r>
      <w:r w:rsidRPr="00C01BF4">
        <w:rPr>
          <w:rFonts w:ascii="Times New Roman" w:hAnsi="Times New Roman" w:cs="Times New Roman"/>
        </w:rPr>
        <w:t>. London: George Allen &amp; Unwin.</w:t>
      </w:r>
    </w:p>
    <w:p w14:paraId="4E0D0CF7"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Kamp, H. &amp; Reyle, U. (1993). </w:t>
      </w:r>
      <w:r w:rsidRPr="00C01BF4">
        <w:rPr>
          <w:i/>
          <w:szCs w:val="24"/>
        </w:rPr>
        <w:t>From discourse to logic</w:t>
      </w:r>
      <w:r w:rsidRPr="00C01BF4">
        <w:rPr>
          <w:szCs w:val="24"/>
        </w:rPr>
        <w:t>. Dordrecht: Kluwer.</w:t>
      </w:r>
    </w:p>
    <w:p w14:paraId="65B73B37" w14:textId="77777777" w:rsidR="00D71D83" w:rsidRPr="00C01BF4" w:rsidRDefault="00D71D83" w:rsidP="00F95628">
      <w:pPr>
        <w:ind w:left="360" w:hanging="360"/>
        <w:rPr>
          <w:rFonts w:ascii="Times New Roman" w:hAnsi="Times New Roman" w:cs="Times New Roman"/>
        </w:rPr>
      </w:pPr>
      <w:r w:rsidRPr="00C01BF4">
        <w:rPr>
          <w:rFonts w:ascii="Times New Roman" w:hAnsi="Times New Roman" w:cs="Times New Roman"/>
        </w:rPr>
        <w:t xml:space="preserve">Klein, W. (1992). The present perfect puzzle. </w:t>
      </w:r>
      <w:r w:rsidRPr="00C01BF4">
        <w:rPr>
          <w:rFonts w:ascii="Times New Roman" w:hAnsi="Times New Roman" w:cs="Times New Roman"/>
          <w:i/>
        </w:rPr>
        <w:t>Language</w:t>
      </w:r>
      <w:r w:rsidRPr="00C01BF4">
        <w:rPr>
          <w:rFonts w:ascii="Times New Roman" w:hAnsi="Times New Roman" w:cs="Times New Roman"/>
        </w:rPr>
        <w:t xml:space="preserve"> 68: 525-552.</w:t>
      </w:r>
    </w:p>
    <w:p w14:paraId="4167A4DE"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 (1994). </w:t>
      </w:r>
      <w:r w:rsidRPr="00C01BF4">
        <w:rPr>
          <w:i/>
          <w:szCs w:val="24"/>
        </w:rPr>
        <w:t>Time in language</w:t>
      </w:r>
      <w:r w:rsidRPr="00C01BF4">
        <w:rPr>
          <w:szCs w:val="24"/>
        </w:rPr>
        <w:t>. London: Routledge.</w:t>
      </w:r>
    </w:p>
    <w:p w14:paraId="402CA41A"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 (1995). A time-relational analysis of Russian aspect. </w:t>
      </w:r>
      <w:r w:rsidRPr="00C01BF4">
        <w:rPr>
          <w:i/>
          <w:szCs w:val="24"/>
        </w:rPr>
        <w:t>Language</w:t>
      </w:r>
      <w:r w:rsidRPr="00C01BF4">
        <w:rPr>
          <w:szCs w:val="24"/>
        </w:rPr>
        <w:t xml:space="preserve"> 71: 669-695.</w:t>
      </w:r>
    </w:p>
    <w:p w14:paraId="0BA04FEB"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 (1998). Assertion and finiteness. In N. Dittmar &amp; Z. Penner (Eds.), </w:t>
      </w:r>
      <w:r w:rsidRPr="00C01BF4">
        <w:rPr>
          <w:i/>
          <w:szCs w:val="24"/>
        </w:rPr>
        <w:t>Issues in the theory of language acquisition: Essays in honor of Jürgen Weissenborn</w:t>
      </w:r>
      <w:r w:rsidRPr="00C01BF4">
        <w:rPr>
          <w:szCs w:val="24"/>
        </w:rPr>
        <w:t>. Bern: Peter Lang. 225-245.</w:t>
      </w:r>
    </w:p>
    <w:p w14:paraId="20268F03"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 (2006). On finiteness. In V. Van Geenhoven (Ed.), </w:t>
      </w:r>
      <w:r w:rsidRPr="00C01BF4">
        <w:rPr>
          <w:i/>
          <w:szCs w:val="24"/>
        </w:rPr>
        <w:t>Semantics in acquisition.</w:t>
      </w:r>
      <w:r w:rsidRPr="00C01BF4">
        <w:rPr>
          <w:szCs w:val="24"/>
        </w:rPr>
        <w:t xml:space="preserve"> Dordrecht: Springer. 245-272.</w:t>
      </w:r>
    </w:p>
    <w:p w14:paraId="0249391D"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 (2009). Finiteness, universal grammar, and the language faculty. In J. Guo, E. Lieven, N. Budwig, S. Ervin-Tripp, K. Nakamura, &amp; S. Ozcaliskan (Eds.), </w:t>
      </w:r>
      <w:r w:rsidRPr="00C01BF4">
        <w:rPr>
          <w:i/>
          <w:szCs w:val="24"/>
        </w:rPr>
        <w:t>Crosslinguistic approaches to the psychology of language: Research in the tradition of Dan Isaac Slobin</w:t>
      </w:r>
      <w:r w:rsidRPr="00C01BF4">
        <w:rPr>
          <w:szCs w:val="24"/>
        </w:rPr>
        <w:t>. New York: Psychology Press. 333-344.</w:t>
      </w:r>
    </w:p>
    <w:p w14:paraId="4E20CAE7"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Klein, W., Li, P., &amp; Hendriks, H. (2000). Aspect and assertion in Mandarin Chinese. </w:t>
      </w:r>
      <w:r w:rsidRPr="00C01BF4">
        <w:rPr>
          <w:i/>
          <w:szCs w:val="24"/>
        </w:rPr>
        <w:t>Natural Language &amp; Linguistic Theory</w:t>
      </w:r>
      <w:r w:rsidRPr="00C01BF4">
        <w:rPr>
          <w:szCs w:val="24"/>
        </w:rPr>
        <w:t xml:space="preserve"> 18: 723-770.</w:t>
      </w:r>
    </w:p>
    <w:p w14:paraId="5B14D0B1"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Kratzer, A. (2011). Situations in Natural Language Semantics. In E. N. Zalta (Ed.), </w:t>
      </w:r>
      <w:r w:rsidRPr="00C01BF4">
        <w:rPr>
          <w:i/>
          <w:szCs w:val="24"/>
        </w:rPr>
        <w:t xml:space="preserve">The Stanford Encyclopedia of Philosophy. </w:t>
      </w:r>
      <w:r w:rsidRPr="00C01BF4">
        <w:rPr>
          <w:szCs w:val="24"/>
        </w:rPr>
        <w:t xml:space="preserve">&lt;http://plato.stanford.edu/archives/fall2011/entries/situations-semantics/&gt;. </w:t>
      </w:r>
    </w:p>
    <w:p w14:paraId="4896FFCD"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Krifka, M. (1992). Thematic relations as links between nominal reference and temporal constitution. In I. A. Sag &amp; A. Szabolcsi (Eds.), </w:t>
      </w:r>
      <w:r w:rsidRPr="00C01BF4">
        <w:rPr>
          <w:i/>
          <w:szCs w:val="24"/>
        </w:rPr>
        <w:t>Lexical matters</w:t>
      </w:r>
      <w:r w:rsidRPr="00C01BF4">
        <w:rPr>
          <w:szCs w:val="24"/>
        </w:rPr>
        <w:t>. Menlo Park, CA: CSLI/SRI International. 29-54.</w:t>
      </w:r>
    </w:p>
    <w:p w14:paraId="63E02BB8"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 (1998). The origins of telicity. In S. Rothstein (Ed.), </w:t>
      </w:r>
      <w:r w:rsidRPr="00C01BF4">
        <w:rPr>
          <w:i/>
          <w:szCs w:val="24"/>
        </w:rPr>
        <w:t>Events and grammar</w:t>
      </w:r>
      <w:r w:rsidRPr="00C01BF4">
        <w:rPr>
          <w:szCs w:val="24"/>
        </w:rPr>
        <w:t>. Dordrecht: Kluwer. 197-235.</w:t>
      </w:r>
    </w:p>
    <w:p w14:paraId="29FA204A"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Lee, E. H. (2010). Pluperfects in Korean and English discourse. </w:t>
      </w:r>
      <w:r w:rsidRPr="00C01BF4">
        <w:rPr>
          <w:i/>
          <w:szCs w:val="24"/>
        </w:rPr>
        <w:t>Journal of Pragmatics</w:t>
      </w:r>
      <w:r w:rsidRPr="00C01BF4">
        <w:rPr>
          <w:szCs w:val="24"/>
        </w:rPr>
        <w:t xml:space="preserve"> 42: 766-780.</w:t>
      </w:r>
    </w:p>
    <w:p w14:paraId="7BB586AE"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McCawley, J. D. (1971). Tense and time reference in English. In C. J. Fillmore &amp; D. T. Langendoen (Eds.), </w:t>
      </w:r>
      <w:r w:rsidRPr="00C01BF4">
        <w:rPr>
          <w:i/>
          <w:szCs w:val="24"/>
        </w:rPr>
        <w:t>Studies in linguistic semantics</w:t>
      </w:r>
      <w:r w:rsidRPr="00C01BF4">
        <w:rPr>
          <w:szCs w:val="24"/>
        </w:rPr>
        <w:t>. New York, NY: Holt, Rinehart, &amp; Winston. 96-113.</w:t>
      </w:r>
    </w:p>
    <w:p w14:paraId="7DFCAC35"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Moens, M. (1987). </w:t>
      </w:r>
      <w:r w:rsidRPr="00C01BF4">
        <w:rPr>
          <w:i/>
          <w:szCs w:val="24"/>
        </w:rPr>
        <w:t>Tense, Aspect, and Temporal Reference</w:t>
      </w:r>
      <w:r w:rsidRPr="00C01BF4">
        <w:rPr>
          <w:szCs w:val="24"/>
        </w:rPr>
        <w:t>. Ph.D. thesis, University of Edinburgh.</w:t>
      </w:r>
    </w:p>
    <w:p w14:paraId="616755C7"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Mufwene, S. S. (1990). Time reference in Kikongo-Kituba. In J. V. Singler (Ed.), </w:t>
      </w:r>
      <w:r w:rsidRPr="00C01BF4">
        <w:rPr>
          <w:i/>
          <w:szCs w:val="24"/>
        </w:rPr>
        <w:t>Pidgin and creole tense-mood-aspect systems</w:t>
      </w:r>
      <w:r w:rsidRPr="00C01BF4">
        <w:rPr>
          <w:szCs w:val="24"/>
        </w:rPr>
        <w:t>. Amsterdam: Benjamins. 97-118.</w:t>
      </w:r>
    </w:p>
    <w:p w14:paraId="54529C1E" w14:textId="77777777" w:rsidR="00D71D83" w:rsidRPr="00C01BF4" w:rsidRDefault="00D71D83" w:rsidP="00F95628">
      <w:pPr>
        <w:pStyle w:val="CommentText"/>
        <w:tabs>
          <w:tab w:val="left" w:pos="630"/>
        </w:tabs>
        <w:ind w:left="360" w:hanging="360"/>
        <w:rPr>
          <w:rFonts w:ascii="Times New Roman" w:hAnsi="Times New Roman" w:cs="Times New Roman"/>
        </w:rPr>
      </w:pPr>
      <w:r w:rsidRPr="00C01BF4">
        <w:rPr>
          <w:rStyle w:val="spelle"/>
          <w:rFonts w:ascii="Times New Roman" w:eastAsia="Times New Roman" w:hAnsi="Times New Roman" w:cs="Times New Roman"/>
        </w:rPr>
        <w:t>Nishiyama</w:t>
      </w:r>
      <w:r w:rsidRPr="00C01BF4">
        <w:rPr>
          <w:rFonts w:ascii="Times New Roman" w:eastAsia="Times New Roman" w:hAnsi="Times New Roman" w:cs="Times New Roman"/>
        </w:rPr>
        <w:t xml:space="preserve">, A. &amp; Koenig, J.-P. (2010). What is a perfect state? </w:t>
      </w:r>
      <w:r w:rsidRPr="00C01BF4">
        <w:rPr>
          <w:rFonts w:ascii="Times New Roman" w:eastAsia="Times New Roman" w:hAnsi="Times New Roman" w:cs="Times New Roman"/>
          <w:i/>
        </w:rPr>
        <w:t>Language</w:t>
      </w:r>
      <w:r w:rsidRPr="00C01BF4">
        <w:rPr>
          <w:rFonts w:ascii="Times New Roman" w:eastAsia="Times New Roman" w:hAnsi="Times New Roman" w:cs="Times New Roman"/>
        </w:rPr>
        <w:t xml:space="preserve"> 86: 611-546.</w:t>
      </w:r>
    </w:p>
    <w:p w14:paraId="003C092A"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Ogihara, T. (1996</w:t>
      </w:r>
      <w:r w:rsidRPr="00C01BF4">
        <w:rPr>
          <w:i/>
          <w:szCs w:val="24"/>
        </w:rPr>
        <w:t>). Tense, attitudes and scope</w:t>
      </w:r>
      <w:r w:rsidRPr="00C01BF4">
        <w:rPr>
          <w:szCs w:val="24"/>
        </w:rPr>
        <w:t>. Dordrecht: Kluwer.</w:t>
      </w:r>
    </w:p>
    <w:p w14:paraId="1A3830B4"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 (1999). Tense and aspect. In N. Tsujimura (Ed.), </w:t>
      </w:r>
      <w:r w:rsidRPr="00C01BF4">
        <w:rPr>
          <w:i/>
          <w:szCs w:val="24"/>
        </w:rPr>
        <w:t>The handbook of Japanese linguistics</w:t>
      </w:r>
      <w:r w:rsidRPr="00C01BF4">
        <w:rPr>
          <w:szCs w:val="24"/>
        </w:rPr>
        <w:t>. Oxford: Blackwell. 326-348.</w:t>
      </w:r>
    </w:p>
    <w:p w14:paraId="78B135D1"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Parsons, T. (1990). </w:t>
      </w:r>
      <w:r w:rsidRPr="00C01BF4">
        <w:rPr>
          <w:i/>
          <w:szCs w:val="24"/>
        </w:rPr>
        <w:t>Events in the semantics of English</w:t>
      </w:r>
      <w:r w:rsidRPr="00C01BF4">
        <w:rPr>
          <w:szCs w:val="24"/>
        </w:rPr>
        <w:t>. Cambridge, MA: MIT Press.</w:t>
      </w:r>
    </w:p>
    <w:p w14:paraId="416A859F" w14:textId="77777777" w:rsidR="00D71D83" w:rsidRPr="00C01BF4" w:rsidRDefault="00D71D83" w:rsidP="00F95628">
      <w:pPr>
        <w:pStyle w:val="BodyText"/>
        <w:tabs>
          <w:tab w:val="left" w:pos="567"/>
          <w:tab w:val="left" w:pos="6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360" w:hanging="360"/>
        <w:rPr>
          <w:szCs w:val="24"/>
        </w:rPr>
      </w:pPr>
      <w:r w:rsidRPr="00C01BF4">
        <w:rPr>
          <w:szCs w:val="24"/>
        </w:rPr>
        <w:t xml:space="preserve">Partee, B. (1984). Nominal and Temporal Anaphora. </w:t>
      </w:r>
      <w:r w:rsidRPr="00C01BF4">
        <w:rPr>
          <w:i/>
          <w:szCs w:val="24"/>
        </w:rPr>
        <w:t xml:space="preserve">Linguistics and Philosophy </w:t>
      </w:r>
      <w:r w:rsidRPr="00C01BF4">
        <w:rPr>
          <w:szCs w:val="24"/>
        </w:rPr>
        <w:t>7: 243-86.</w:t>
      </w:r>
    </w:p>
    <w:p w14:paraId="2E9509FE" w14:textId="77777777" w:rsidR="00D71D83" w:rsidRPr="00C01BF4" w:rsidRDefault="00D71D83" w:rsidP="00F95628">
      <w:pPr>
        <w:tabs>
          <w:tab w:val="left" w:pos="630"/>
          <w:tab w:val="left" w:pos="5103"/>
        </w:tabs>
        <w:ind w:left="360" w:hanging="360"/>
        <w:rPr>
          <w:rFonts w:ascii="Times New Roman" w:hAnsi="Times New Roman" w:cs="Times New Roman"/>
        </w:rPr>
      </w:pPr>
      <w:r w:rsidRPr="00C01BF4">
        <w:rPr>
          <w:rFonts w:ascii="Times New Roman" w:hAnsi="Times New Roman" w:cs="Times New Roman"/>
        </w:rPr>
        <w:t xml:space="preserve">Reichenbach, H. (1947). </w:t>
      </w:r>
      <w:r w:rsidRPr="00C01BF4">
        <w:rPr>
          <w:rFonts w:ascii="Times New Roman" w:hAnsi="Times New Roman" w:cs="Times New Roman"/>
          <w:i/>
        </w:rPr>
        <w:t>Elements of Symbolic Logic.</w:t>
      </w:r>
      <w:r w:rsidRPr="00C01BF4">
        <w:rPr>
          <w:rFonts w:ascii="Times New Roman" w:hAnsi="Times New Roman" w:cs="Times New Roman"/>
        </w:rPr>
        <w:t xml:space="preserve"> London: Macmillan.</w:t>
      </w:r>
    </w:p>
    <w:p w14:paraId="26AD17F6" w14:textId="77777777" w:rsidR="00D71D83" w:rsidRPr="00C01BF4" w:rsidRDefault="00D71D83" w:rsidP="00F95628">
      <w:pPr>
        <w:ind w:left="360" w:hanging="360"/>
        <w:rPr>
          <w:rFonts w:ascii="Times New Roman" w:hAnsi="Times New Roman" w:cs="Times New Roman"/>
        </w:rPr>
      </w:pPr>
      <w:r w:rsidRPr="00C01BF4">
        <w:rPr>
          <w:rFonts w:ascii="Times New Roman" w:hAnsi="Times New Roman" w:cs="Times New Roman"/>
        </w:rPr>
        <w:t xml:space="preserve">Smith, C. S. (1991). </w:t>
      </w:r>
      <w:r w:rsidRPr="00C01BF4">
        <w:rPr>
          <w:rFonts w:ascii="Times New Roman" w:hAnsi="Times New Roman" w:cs="Times New Roman"/>
          <w:i/>
        </w:rPr>
        <w:t>The Parameter of Aspect</w:t>
      </w:r>
      <w:r w:rsidRPr="00C01BF4">
        <w:rPr>
          <w:rFonts w:ascii="Times New Roman" w:hAnsi="Times New Roman" w:cs="Times New Roman"/>
        </w:rPr>
        <w:t>. Dordrecht: Kluwer.</w:t>
      </w:r>
    </w:p>
    <w:p w14:paraId="597D052B" w14:textId="77777777" w:rsidR="00D71D83" w:rsidRDefault="00D71D83" w:rsidP="00F95628">
      <w:pPr>
        <w:ind w:left="360" w:hanging="360"/>
        <w:rPr>
          <w:rFonts w:ascii="Times New Roman" w:hAnsi="Times New Roman" w:cs="Times New Roman"/>
        </w:rPr>
      </w:pPr>
      <w:r w:rsidRPr="00C01BF4">
        <w:rPr>
          <w:rFonts w:ascii="Times New Roman" w:hAnsi="Times New Roman" w:cs="Times New Roman"/>
        </w:rPr>
        <w:t xml:space="preserve">Smith, C. S., E. Perkins, &amp; T. Fernald. (2007). Time in Navajo: Direct and indirect interpretation. </w:t>
      </w:r>
      <w:r w:rsidRPr="00C01BF4">
        <w:rPr>
          <w:rFonts w:ascii="Times New Roman" w:hAnsi="Times New Roman" w:cs="Times New Roman"/>
          <w:i/>
        </w:rPr>
        <w:t>International Journal of American Linguistics</w:t>
      </w:r>
      <w:r w:rsidRPr="00C01BF4">
        <w:rPr>
          <w:rFonts w:ascii="Times New Roman" w:hAnsi="Times New Roman" w:cs="Times New Roman"/>
        </w:rPr>
        <w:t xml:space="preserve"> 73(1): 40-71.</w:t>
      </w:r>
    </w:p>
    <w:p w14:paraId="55FDDCA6" w14:textId="21852130" w:rsidR="00BA0FB9" w:rsidRPr="00F95628" w:rsidRDefault="00BA0FB9" w:rsidP="00F95628">
      <w:pPr>
        <w:ind w:left="360" w:hanging="360"/>
        <w:rPr>
          <w:rFonts w:ascii="Times New Roman" w:hAnsi="Times New Roman" w:cs="Times New Roman"/>
        </w:rPr>
      </w:pPr>
      <w:r>
        <w:rPr>
          <w:rFonts w:ascii="Times New Roman" w:hAnsi="Times New Roman" w:cs="Times New Roman"/>
        </w:rPr>
        <w:t xml:space="preserve">Stowell, T. (2007). </w:t>
      </w:r>
      <w:r w:rsidRPr="00BA0FB9">
        <w:rPr>
          <w:rFonts w:ascii="Times New Roman" w:hAnsi="Times New Roman" w:cs="Times New Roman"/>
        </w:rPr>
        <w:t>Th</w:t>
      </w:r>
      <w:r>
        <w:rPr>
          <w:rFonts w:ascii="Times New Roman" w:hAnsi="Times New Roman" w:cs="Times New Roman"/>
        </w:rPr>
        <w:t>e Syntactic Expression of Tense.</w:t>
      </w:r>
      <w:r w:rsidRPr="00BA0FB9">
        <w:rPr>
          <w:rFonts w:ascii="Times New Roman" w:hAnsi="Times New Roman" w:cs="Times New Roman"/>
        </w:rPr>
        <w:t xml:space="preserve"> </w:t>
      </w:r>
      <w:r w:rsidRPr="00BA0FB9">
        <w:rPr>
          <w:rFonts w:ascii="Times New Roman" w:hAnsi="Times New Roman" w:cs="Times New Roman"/>
          <w:i/>
        </w:rPr>
        <w:t>Lingua</w:t>
      </w:r>
      <w:r>
        <w:rPr>
          <w:rFonts w:ascii="Times New Roman" w:hAnsi="Times New Roman" w:cs="Times New Roman"/>
        </w:rPr>
        <w:t xml:space="preserve"> 117: </w:t>
      </w:r>
      <w:r w:rsidRPr="00BA0FB9">
        <w:rPr>
          <w:rFonts w:ascii="Times New Roman" w:hAnsi="Times New Roman" w:cs="Times New Roman"/>
        </w:rPr>
        <w:t>437-463.</w:t>
      </w:r>
    </w:p>
    <w:p w14:paraId="3B4CF58F" w14:textId="77777777" w:rsidR="002D2FBF" w:rsidRPr="00F95628" w:rsidRDefault="002D2FBF"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12754BDD" w14:textId="77777777" w:rsidR="002D2FBF" w:rsidRPr="00F95628" w:rsidRDefault="002D2FBF"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38EC19C1" w14:textId="77777777" w:rsidR="00AA1C88" w:rsidRPr="00F95628" w:rsidRDefault="00AA1C88" w:rsidP="00F95628">
      <w:pPr>
        <w:pStyle w:val="BodyText"/>
        <w:tabs>
          <w:tab w:val="left" w:pos="284"/>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54A4CAFE" w14:textId="77777777" w:rsidR="0097177A" w:rsidRPr="00F95628" w:rsidRDefault="0097177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hanging="851"/>
        <w:rPr>
          <w:szCs w:val="24"/>
        </w:rPr>
      </w:pPr>
    </w:p>
    <w:p w14:paraId="510C4FDC" w14:textId="77777777" w:rsidR="0097177A" w:rsidRPr="00F95628" w:rsidRDefault="0097177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rPr>
          <w:szCs w:val="24"/>
        </w:rPr>
      </w:pPr>
    </w:p>
    <w:p w14:paraId="60607FBD" w14:textId="77777777" w:rsidR="0097177A" w:rsidRPr="00F95628" w:rsidRDefault="0097177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rPr>
          <w:szCs w:val="24"/>
        </w:rPr>
      </w:pPr>
    </w:p>
    <w:p w14:paraId="7111672D" w14:textId="77777777" w:rsidR="0097177A" w:rsidRPr="00F95628" w:rsidRDefault="0097177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rPr>
          <w:szCs w:val="24"/>
        </w:rPr>
      </w:pPr>
    </w:p>
    <w:p w14:paraId="43B00A4E" w14:textId="77777777" w:rsidR="0097177A" w:rsidRPr="00F95628" w:rsidRDefault="0097177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rPr>
          <w:szCs w:val="24"/>
        </w:rPr>
      </w:pPr>
    </w:p>
    <w:p w14:paraId="53882DF9" w14:textId="77777777" w:rsidR="0097177A" w:rsidRPr="00F95628" w:rsidRDefault="0097177A"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ind w:left="851"/>
        <w:rPr>
          <w:szCs w:val="24"/>
        </w:rPr>
      </w:pPr>
    </w:p>
    <w:p w14:paraId="2A5888EB" w14:textId="77777777" w:rsidR="00513F7F" w:rsidRPr="00F95628" w:rsidRDefault="00513F7F"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21896295" w14:textId="77777777" w:rsidR="00793716" w:rsidRPr="00F95628" w:rsidRDefault="00793716"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p w14:paraId="2E97C559" w14:textId="77777777" w:rsidR="00325183" w:rsidRPr="00F95628" w:rsidRDefault="00325183"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8222"/>
          <w:tab w:val="left" w:pos="8505"/>
          <w:tab w:val="left" w:pos="8789"/>
        </w:tabs>
        <w:spacing w:after="0"/>
        <w:rPr>
          <w:b/>
          <w:szCs w:val="24"/>
        </w:rPr>
      </w:pPr>
    </w:p>
    <w:p w14:paraId="0F7AAB4C" w14:textId="77777777" w:rsidR="008C59FF" w:rsidRPr="00F95628" w:rsidRDefault="008C59FF" w:rsidP="00F95628">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rPr>
          <w:szCs w:val="24"/>
        </w:rPr>
      </w:pPr>
    </w:p>
    <w:sectPr w:rsidR="008C59FF" w:rsidRPr="00F95628" w:rsidSect="00493DB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F4834" w14:textId="77777777" w:rsidR="00480FAF" w:rsidRDefault="00480FAF" w:rsidP="00F05EA3">
      <w:r>
        <w:separator/>
      </w:r>
    </w:p>
  </w:endnote>
  <w:endnote w:type="continuationSeparator" w:id="0">
    <w:p w14:paraId="2C07B164" w14:textId="77777777" w:rsidR="00480FAF" w:rsidRDefault="00480FAF" w:rsidP="00F0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21852" w14:textId="77777777" w:rsidR="00480FAF" w:rsidRDefault="00480FAF" w:rsidP="00F05EA3">
      <w:r>
        <w:separator/>
      </w:r>
    </w:p>
  </w:footnote>
  <w:footnote w:type="continuationSeparator" w:id="0">
    <w:p w14:paraId="367D8DC4" w14:textId="77777777" w:rsidR="00480FAF" w:rsidRDefault="00480FAF" w:rsidP="00F05EA3">
      <w:r>
        <w:continuationSeparator/>
      </w:r>
    </w:p>
  </w:footnote>
  <w:footnote w:id="1">
    <w:p w14:paraId="4CD68A51" w14:textId="5ADCF74D" w:rsidR="00480FAF" w:rsidRPr="00727901" w:rsidRDefault="00480FAF">
      <w:pPr>
        <w:pStyle w:val="FootnoteText"/>
        <w:rPr>
          <w:rFonts w:ascii="Times New Roman" w:hAnsi="Times New Roman" w:cs="Times New Roman"/>
        </w:rPr>
      </w:pPr>
      <w:r w:rsidRPr="00727901">
        <w:rPr>
          <w:rStyle w:val="FootnoteReference"/>
          <w:rFonts w:ascii="Times New Roman" w:hAnsi="Times New Roman" w:cs="Times New Roman"/>
        </w:rPr>
        <w:t>*</w:t>
      </w:r>
      <w:r w:rsidRPr="00727901">
        <w:rPr>
          <w:rFonts w:ascii="Times New Roman" w:hAnsi="Times New Roman" w:cs="Times New Roman"/>
        </w:rPr>
        <w:t xml:space="preserve"> A version of this paper was presented at SULA 2 – The Semantics of Under-represented Languages of the Americas at the University of British Columbia in 2003. I would like to thank the audience and the members of the former Event Representation project at the Max Planck Institute for Psycholinguistics for comments and suggestions. I am particularly grateful to Sotaro Kita, Wolfgang Klein, Eunhee Lee, Mary Swift, Randi Tucker, and the Yucatec consultants who contributed to the paper. I am indebted to the editor of the special issue, María Arché, for extensive comments and for her initiative and leadership in putting the issue together. As a matter of course, the views presented here are my own and any mistakes are my responsibility alone. The research on Yucatec reported on in section 5 was partly supported by the Max Planck Society. </w:t>
      </w:r>
    </w:p>
  </w:footnote>
  <w:footnote w:id="2">
    <w:p w14:paraId="7B2C1585" w14:textId="03E5CB54" w:rsidR="00480FAF" w:rsidRPr="00727901" w:rsidRDefault="00480FAF">
      <w:pPr>
        <w:pStyle w:val="FootnoteText"/>
        <w:rPr>
          <w:rFonts w:ascii="Times New Roman" w:hAnsi="Times New Roman" w:cs="Times New Roman"/>
        </w:rPr>
      </w:pPr>
      <w:r w:rsidRPr="00727901">
        <w:rPr>
          <w:rStyle w:val="FootnoteReference"/>
          <w:rFonts w:ascii="Times New Roman" w:hAnsi="Times New Roman" w:cs="Times New Roman"/>
        </w:rPr>
        <w:footnoteRef/>
      </w:r>
      <w:r w:rsidRPr="00727901">
        <w:rPr>
          <w:rFonts w:ascii="Times New Roman" w:hAnsi="Times New Roman" w:cs="Times New Roman"/>
        </w:rPr>
        <w:t xml:space="preserve"> Demirdache &amp; Uribe-Etxebarria (2004, 2007) propose that topic time and event time adverbials occupy distinct functional head positions in the syntax. Klein’s analysis translates into this theory in terms of syntactic ambiguity of the time adverbial.</w:t>
      </w:r>
    </w:p>
  </w:footnote>
  <w:footnote w:id="3">
    <w:p w14:paraId="4DADE521" w14:textId="77777777" w:rsidR="00480FAF" w:rsidRPr="00727901" w:rsidRDefault="00480FAF">
      <w:pPr>
        <w:pStyle w:val="FootnoteText"/>
        <w:rPr>
          <w:rFonts w:ascii="Times New Roman" w:hAnsi="Times New Roman" w:cs="Times New Roman"/>
        </w:rPr>
      </w:pPr>
      <w:r w:rsidRPr="00727901">
        <w:rPr>
          <w:rStyle w:val="FootnoteReference"/>
          <w:rFonts w:ascii="Times New Roman" w:hAnsi="Times New Roman" w:cs="Times New Roman"/>
        </w:rPr>
        <w:footnoteRef/>
      </w:r>
      <w:r w:rsidRPr="00727901">
        <w:rPr>
          <w:rFonts w:ascii="Times New Roman" w:hAnsi="Times New Roman" w:cs="Times New Roman"/>
        </w:rPr>
        <w:t xml:space="preserve"> I collected the Yucatec data in fieldwork with five adult native speakers. For the other languages, I relied on published sources and in some cases in addition expert advise.</w:t>
      </w:r>
    </w:p>
  </w:footnote>
  <w:footnote w:id="4">
    <w:p w14:paraId="5871B928" w14:textId="1A697A63" w:rsidR="00480FAF" w:rsidRPr="00727901" w:rsidRDefault="00480FAF">
      <w:pPr>
        <w:pStyle w:val="FootnoteText"/>
        <w:rPr>
          <w:rFonts w:ascii="Times New Roman" w:hAnsi="Times New Roman" w:cs="Times New Roman"/>
        </w:rPr>
      </w:pPr>
      <w:r w:rsidRPr="00727901">
        <w:rPr>
          <w:rStyle w:val="FootnoteReference"/>
          <w:rFonts w:ascii="Times New Roman" w:hAnsi="Times New Roman" w:cs="Times New Roman"/>
        </w:rPr>
        <w:footnoteRef/>
      </w:r>
      <w:r w:rsidRPr="00727901">
        <w:rPr>
          <w:rFonts w:ascii="Times New Roman" w:hAnsi="Times New Roman" w:cs="Times New Roman"/>
        </w:rPr>
        <w:t xml:space="preserve"> See also Arche, this issue, on polysemy of the English simple past marker.</w:t>
      </w:r>
    </w:p>
  </w:footnote>
  <w:footnote w:id="5">
    <w:p w14:paraId="233BF736" w14:textId="77777777" w:rsidR="00480FAF" w:rsidRPr="00727901" w:rsidRDefault="00480FAF" w:rsidP="009421A6">
      <w:pPr>
        <w:pStyle w:val="BodyT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pPr>
      <w:r w:rsidRPr="00727901">
        <w:rPr>
          <w:rStyle w:val="FootnoteReference"/>
        </w:rPr>
        <w:footnoteRef/>
      </w:r>
      <w:r w:rsidRPr="00727901">
        <w:t xml:space="preserve"> See Bittner (2005, 2008); Bohnemeyer 1998, 2009; Bohnemeyer &amp; Swift 2004; and Smith, Perkins, &amp; Fernald 2007 for some proposals of how temporal interpretation in the absence of tense/aspect marking works.</w:t>
      </w:r>
    </w:p>
    <w:p w14:paraId="4E878C63" w14:textId="77777777" w:rsidR="00480FAF" w:rsidRPr="00727901" w:rsidRDefault="00480FAF">
      <w:pPr>
        <w:pStyle w:val="FootnoteText"/>
        <w:rPr>
          <w:rFonts w:ascii="Times New Roman" w:hAnsi="Times New Roman" w:cs="Times New Roman"/>
        </w:rPr>
      </w:pPr>
    </w:p>
  </w:footnote>
  <w:footnote w:id="6">
    <w:p w14:paraId="41218D87" w14:textId="77777777" w:rsidR="00480FAF" w:rsidRPr="00727901" w:rsidRDefault="00480FAF">
      <w:pPr>
        <w:pStyle w:val="FootnoteText"/>
        <w:rPr>
          <w:rFonts w:ascii="Times New Roman" w:hAnsi="Times New Roman" w:cs="Times New Roman"/>
        </w:rPr>
      </w:pPr>
      <w:r w:rsidRPr="00727901">
        <w:rPr>
          <w:rStyle w:val="FootnoteReference"/>
          <w:rFonts w:ascii="Times New Roman" w:hAnsi="Times New Roman" w:cs="Times New Roman"/>
        </w:rPr>
        <w:footnoteRef/>
      </w:r>
      <w:r w:rsidRPr="00727901">
        <w:rPr>
          <w:rFonts w:ascii="Times New Roman" w:hAnsi="Times New Roman" w:cs="Times New Roman"/>
        </w:rPr>
        <w:t xml:space="preserve"> There are other elements, which I ignore here since they do not directly bear on the subject matter of this article – above all, Klein’s treatment of </w:t>
      </w:r>
      <w:r w:rsidRPr="00727901">
        <w:rPr>
          <w:rFonts w:ascii="Times New Roman" w:hAnsi="Times New Roman" w:cs="Times New Roman"/>
          <w:i/>
        </w:rPr>
        <w:t>aktionsart</w:t>
      </w:r>
      <w:r w:rsidRPr="00727901">
        <w:rPr>
          <w:rFonts w:ascii="Times New Roman" w:hAnsi="Times New Roman" w:cs="Times New Roman"/>
        </w:rPr>
        <w:t>/lexical aspect.</w:t>
      </w:r>
    </w:p>
  </w:footnote>
  <w:footnote w:id="7">
    <w:p w14:paraId="30296F87" w14:textId="5AC58BB1" w:rsidR="00480FAF" w:rsidRPr="00727901" w:rsidRDefault="00480FAF">
      <w:pPr>
        <w:pStyle w:val="FootnoteText"/>
        <w:rPr>
          <w:rFonts w:ascii="Times New Roman" w:hAnsi="Times New Roman" w:cs="Times New Roman"/>
        </w:rPr>
      </w:pPr>
      <w:r w:rsidRPr="00727901">
        <w:rPr>
          <w:rStyle w:val="FootnoteReference"/>
          <w:rFonts w:ascii="Times New Roman" w:hAnsi="Times New Roman" w:cs="Times New Roman"/>
        </w:rPr>
        <w:footnoteRef/>
      </w:r>
      <w:r w:rsidRPr="00727901">
        <w:rPr>
          <w:rFonts w:ascii="Times New Roman" w:hAnsi="Times New Roman" w:cs="Times New Roman"/>
        </w:rPr>
        <w:t xml:space="preserve"> </w:t>
      </w:r>
      <w:r>
        <w:rPr>
          <w:rFonts w:ascii="Times New Roman" w:hAnsi="Times New Roman" w:cs="Times New Roman"/>
        </w:rPr>
        <w:t>Most of these are adapted from (Cruse 1986: 59-61). A different type of ambiguity test capitalizes on anomaly resulting from coordination of different senses when ellipsis or VP anaphora is involved. Arche (this issue) applies a test of this kind in support of the analysis that stative clauses in the simple past are ambiguous between perfective and imperfective interpretations in English.</w:t>
      </w:r>
    </w:p>
  </w:footnote>
  <w:footnote w:id="8">
    <w:p w14:paraId="3F3F4C89" w14:textId="77777777" w:rsidR="00480FAF" w:rsidRPr="00727901" w:rsidRDefault="00480FAF">
      <w:pPr>
        <w:pStyle w:val="FootnoteText"/>
        <w:rPr>
          <w:rFonts w:ascii="Times New Roman" w:hAnsi="Times New Roman" w:cs="Times New Roman"/>
        </w:rPr>
      </w:pPr>
      <w:r w:rsidRPr="00727901">
        <w:rPr>
          <w:rStyle w:val="FootnoteReference"/>
          <w:rFonts w:ascii="Times New Roman" w:hAnsi="Times New Roman" w:cs="Times New Roman"/>
        </w:rPr>
        <w:footnoteRef/>
      </w:r>
      <w:r w:rsidRPr="00727901">
        <w:rPr>
          <w:rFonts w:ascii="Times New Roman" w:hAnsi="Times New Roman" w:cs="Times New Roman"/>
        </w:rPr>
        <w:t xml:space="preserve"> Strictly speaking, function words and inflections are of course a part of the mental lexicon anyway, in that the triplets of phonological, morphosyntactic, and semantic information that represent them have to be learned item by item exactly the same way as with lexical items.</w:t>
      </w:r>
    </w:p>
  </w:footnote>
  <w:footnote w:id="9">
    <w:p w14:paraId="5A70BB0D" w14:textId="7FB33DB6" w:rsidR="00480FAF" w:rsidRPr="00727901" w:rsidRDefault="00480FAF">
      <w:pPr>
        <w:pStyle w:val="FootnoteText"/>
        <w:rPr>
          <w:rFonts w:ascii="Times New Roman" w:hAnsi="Times New Roman" w:cs="Times New Roman"/>
          <w:i/>
        </w:rPr>
      </w:pPr>
      <w:r w:rsidRPr="00727901">
        <w:rPr>
          <w:rStyle w:val="FootnoteReference"/>
          <w:rFonts w:ascii="Times New Roman" w:hAnsi="Times New Roman" w:cs="Times New Roman"/>
        </w:rPr>
        <w:footnoteRef/>
      </w:r>
      <w:r w:rsidRPr="00727901">
        <w:rPr>
          <w:rFonts w:ascii="Times New Roman" w:hAnsi="Times New Roman" w:cs="Times New Roman"/>
        </w:rPr>
        <w:t xml:space="preserve"> Future time reference is different in this respect, since it allows attaching event times to the anticipated or planned (etc.) realization of events. This explains the event time specifications in examples such as </w:t>
      </w:r>
      <w:r w:rsidRPr="00727901">
        <w:rPr>
          <w:rFonts w:ascii="Times New Roman" w:hAnsi="Times New Roman" w:cs="Times New Roman"/>
          <w:i/>
        </w:rPr>
        <w:t xml:space="preserve">I was finishing/going to finish by Monday, but then my hard disk died on me. </w:t>
      </w:r>
    </w:p>
  </w:footnote>
  <w:footnote w:id="10">
    <w:p w14:paraId="14F594B7" w14:textId="1AD0F2E3" w:rsidR="00480FAF" w:rsidRPr="00727901" w:rsidRDefault="00480FAF" w:rsidP="001B2D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727901">
        <w:rPr>
          <w:rStyle w:val="FootnoteReference"/>
          <w:rFonts w:ascii="Times New Roman" w:hAnsi="Times New Roman" w:cs="Times New Roman"/>
        </w:rPr>
        <w:footnoteRef/>
      </w:r>
      <w:r w:rsidRPr="00727901">
        <w:rPr>
          <w:rFonts w:ascii="Times New Roman" w:hAnsi="Times New Roman" w:cs="Times New Roman"/>
        </w:rPr>
        <w:t xml:space="preserve"> Key to abbreviations in morpheme glosses: 1/2/3 - 1st/2nd/3rd person; A - set-A (ergative/possessor)  bound pronominal clitic; ACC - accusative; ANT - anterior tense; APP - applicative derivation; ASP - aspect; B - set-B (absolutive) bound pronominal suffix; CAUS - causative derivation; CAUSE - 'becausative' clause-linkage form; CL - classifier; CMP - completive; CON - connective particle; D2 - anaphoric/distal clause-final particle; D3 = text-deictic clause-final particle; D4 - locative/negative clause-final particle; DEC - declarative; DET - determiner; DUB - dubitative; EMPH - emphatic (negation); ERG - ergative; EXP - expected; GEN - genitive; IN - inanimate; INC - incompletive s</w:t>
      </w:r>
      <w:r>
        <w:rPr>
          <w:rFonts w:ascii="Times New Roman" w:hAnsi="Times New Roman" w:cs="Times New Roman"/>
        </w:rPr>
        <w:t>tatus; LOC - locative; MOD – ‘modalis’ (case)</w:t>
      </w:r>
      <w:r w:rsidRPr="00727901">
        <w:rPr>
          <w:rFonts w:ascii="Times New Roman" w:hAnsi="Times New Roman" w:cs="Times New Roman"/>
        </w:rPr>
        <w:t>; ND - indicative; NEG - negation; NOM - nominative; PAST - past; PERF - perfect; IPL - plural; PLUPERF - pluperfectPOST - posterior tense; PREP - generic (semantically empty) preposition; PRES - present; PRV - perfective; SG - singular; SUBJ - subjunctive status; TE - converb clause-linkage form; TERM - terminative (perfect) aspect;TOP - topic marker; UP - upper bound.</w:t>
      </w:r>
    </w:p>
    <w:p w14:paraId="6997B70D" w14:textId="0BFA1B4A" w:rsidR="00480FAF" w:rsidRPr="00727901" w:rsidRDefault="00480FAF">
      <w:pPr>
        <w:pStyle w:val="FootnoteText"/>
        <w:rPr>
          <w:rFonts w:ascii="Times New Roman" w:hAnsi="Times New Roman" w:cs="Times New Roman"/>
        </w:rPr>
      </w:pPr>
    </w:p>
  </w:footnote>
  <w:footnote w:id="11">
    <w:p w14:paraId="7A67EB19" w14:textId="77777777" w:rsidR="00480FAF" w:rsidRPr="00727901" w:rsidRDefault="00480FAF">
      <w:pPr>
        <w:pStyle w:val="FootnoteText"/>
        <w:rPr>
          <w:rFonts w:ascii="Times New Roman" w:hAnsi="Times New Roman" w:cs="Times New Roman"/>
        </w:rPr>
      </w:pPr>
      <w:r w:rsidRPr="00727901">
        <w:rPr>
          <w:rStyle w:val="FootnoteReference"/>
          <w:rFonts w:ascii="Times New Roman" w:hAnsi="Times New Roman" w:cs="Times New Roman"/>
        </w:rPr>
        <w:footnoteRef/>
      </w:r>
      <w:r w:rsidRPr="00727901">
        <w:rPr>
          <w:rFonts w:ascii="Times New Roman" w:hAnsi="Times New Roman" w:cs="Times New Roman"/>
        </w:rPr>
        <w:t xml:space="preserve"> The status suffixes combine viewpoint aspect and mood meanings (Bohnemeyer 1998, 2002, 2009, 2012). The incompletive expresses unmarked mood and, when governed by lexical matrix predicates, imperfective aspect. When selected by a preverbal aspect marker such as </w:t>
      </w:r>
      <w:r w:rsidRPr="00727901">
        <w:rPr>
          <w:rFonts w:ascii="Times New Roman" w:hAnsi="Times New Roman" w:cs="Times New Roman"/>
          <w:i/>
        </w:rPr>
        <w:t>ts’o’k</w:t>
      </w:r>
      <w:r w:rsidRPr="00727901">
        <w:rPr>
          <w:rFonts w:ascii="Times New Roman" w:hAnsi="Times New Roman" w:cs="Times New Roman"/>
        </w:rPr>
        <w:t xml:space="preserve">, however, </w:t>
      </w:r>
      <w:r w:rsidRPr="00727901">
        <w:rPr>
          <w:rFonts w:ascii="Times New Roman" w:hAnsi="Times New Roman" w:cs="Times New Roman"/>
          <w:i/>
        </w:rPr>
        <w:t>-ik</w:t>
      </w:r>
      <w:r w:rsidRPr="00727901">
        <w:rPr>
          <w:rFonts w:ascii="Times New Roman" w:hAnsi="Times New Roman" w:cs="Times New Roman"/>
        </w:rPr>
        <w:t xml:space="preserve"> does not compositionally contribute to the truth conditions of the utterance. The occurrence of </w:t>
      </w:r>
      <w:r w:rsidRPr="00727901">
        <w:rPr>
          <w:rFonts w:ascii="Times New Roman" w:hAnsi="Times New Roman" w:cs="Times New Roman"/>
          <w:i/>
        </w:rPr>
        <w:t>–ik</w:t>
      </w:r>
      <w:r w:rsidRPr="00727901">
        <w:rPr>
          <w:rFonts w:ascii="Times New Roman" w:hAnsi="Times New Roman" w:cs="Times New Roman"/>
        </w:rPr>
        <w:t xml:space="preserve"> with </w:t>
      </w:r>
      <w:r w:rsidRPr="00727901">
        <w:rPr>
          <w:rFonts w:ascii="Times New Roman" w:hAnsi="Times New Roman" w:cs="Times New Roman"/>
          <w:i/>
        </w:rPr>
        <w:t>ts’o’k</w:t>
      </w:r>
      <w:r w:rsidRPr="00727901">
        <w:rPr>
          <w:rFonts w:ascii="Times New Roman" w:hAnsi="Times New Roman" w:cs="Times New Roman"/>
        </w:rPr>
        <w:t xml:space="preserve"> is presumably a reflex of the diachronic relation between </w:t>
      </w:r>
      <w:r w:rsidRPr="00727901">
        <w:rPr>
          <w:rFonts w:ascii="Times New Roman" w:hAnsi="Times New Roman" w:cs="Times New Roman"/>
          <w:i/>
        </w:rPr>
        <w:t>ts’o’k</w:t>
      </w:r>
      <w:r w:rsidRPr="00727901">
        <w:rPr>
          <w:rFonts w:ascii="Times New Roman" w:hAnsi="Times New Roman" w:cs="Times New Roman"/>
        </w:rPr>
        <w:t xml:space="preserve"> and the homophonous aspectual verb meaning ‘end’.</w:t>
      </w:r>
    </w:p>
  </w:footnote>
  <w:footnote w:id="12">
    <w:p w14:paraId="5CB09082" w14:textId="5E643F6B" w:rsidR="00480FAF" w:rsidRPr="00727901" w:rsidRDefault="00480FAF" w:rsidP="00FA5F4B">
      <w:pPr>
        <w:pStyle w:val="FootnoteText"/>
        <w:rPr>
          <w:rFonts w:ascii="Times New Roman" w:hAnsi="Times New Roman" w:cs="Times New Roman"/>
        </w:rPr>
      </w:pPr>
      <w:r w:rsidRPr="00727901">
        <w:rPr>
          <w:rStyle w:val="FootnoteReference"/>
          <w:rFonts w:ascii="Times New Roman" w:hAnsi="Times New Roman" w:cs="Times New Roman"/>
        </w:rPr>
        <w:footnoteRef/>
      </w:r>
      <w:r w:rsidRPr="00727901">
        <w:rPr>
          <w:rFonts w:ascii="Times New Roman" w:hAnsi="Times New Roman" w:cs="Times New Roman"/>
        </w:rPr>
        <w:t xml:space="preserve"> </w:t>
      </w:r>
      <w:r w:rsidRPr="00727901">
        <w:rPr>
          <w:rFonts w:ascii="Times New Roman" w:hAnsi="Times New Roman" w:cs="Times New Roman"/>
        </w:rPr>
        <w:tab/>
        <w:t>Thus Chomsky (1971: 212-213) and McCawley (1971: 106-108); Comrie (1976: 59 [fn. 4]) disagrees and rejects (29b) as well (in my view, correctly).</w:t>
      </w:r>
    </w:p>
  </w:footnote>
  <w:footnote w:id="13">
    <w:p w14:paraId="152AAD71" w14:textId="03A14B85" w:rsidR="00480FAF" w:rsidRPr="00727901" w:rsidRDefault="00480FAF">
      <w:pPr>
        <w:pStyle w:val="FootnoteText"/>
        <w:rPr>
          <w:rFonts w:ascii="Times New Roman" w:hAnsi="Times New Roman" w:cs="Times New Roman"/>
        </w:rPr>
      </w:pPr>
      <w:r w:rsidRPr="00727901">
        <w:rPr>
          <w:rStyle w:val="FootnoteReference"/>
          <w:rFonts w:ascii="Times New Roman" w:hAnsi="Times New Roman" w:cs="Times New Roman"/>
        </w:rPr>
        <w:footnoteRef/>
      </w:r>
      <w:r w:rsidRPr="00727901">
        <w:rPr>
          <w:rFonts w:ascii="Times New Roman" w:hAnsi="Times New Roman" w:cs="Times New Roman"/>
        </w:rPr>
        <w:t xml:space="preserve"> </w:t>
      </w:r>
      <w:r w:rsidR="00010057">
        <w:rPr>
          <w:rFonts w:ascii="Times New Roman" w:hAnsi="Times New Roman" w:cs="Times New Roman"/>
        </w:rPr>
        <w:t xml:space="preserve">This assumes that event descriptions are necessarily </w:t>
      </w:r>
      <w:r w:rsidR="00010057" w:rsidRPr="00010057">
        <w:rPr>
          <w:rFonts w:ascii="Times New Roman" w:hAnsi="Times New Roman" w:cs="Times New Roman"/>
          <w:i/>
        </w:rPr>
        <w:t>interpreted</w:t>
      </w:r>
      <w:r w:rsidR="00010057">
        <w:rPr>
          <w:rFonts w:ascii="Times New Roman" w:hAnsi="Times New Roman" w:cs="Times New Roman"/>
        </w:rPr>
        <w:t xml:space="preserve"> for viewpoint aspect, but that this interpretation may not be a part of the semantic meaning of the utterance, but merely pragmatically generated and thus defeasible.</w:t>
      </w:r>
      <w:r>
        <w:rPr>
          <w:rFonts w:ascii="Times New Roman" w:hAnsi="Times New Roman" w:cs="Times New Roman"/>
        </w:rPr>
        <w:t xml:space="preserve"> </w:t>
      </w:r>
      <w:r w:rsidRPr="00727901">
        <w:rPr>
          <w:rFonts w:ascii="Times New Roman" w:hAnsi="Times New Roman" w:cs="Times New Roman"/>
        </w:rPr>
        <w:t>See Bohnemeyer &amp; Swift 2004 on implicature-based aspectual interpretation.</w:t>
      </w:r>
    </w:p>
  </w:footnote>
  <w:footnote w:id="14">
    <w:p w14:paraId="21CC463D" w14:textId="1F9B0636" w:rsidR="00480FAF" w:rsidRPr="00727901" w:rsidRDefault="00480FAF">
      <w:pPr>
        <w:pStyle w:val="FootnoteText"/>
        <w:rPr>
          <w:rFonts w:ascii="Times New Roman" w:hAnsi="Times New Roman" w:cs="Times New Roman"/>
        </w:rPr>
      </w:pPr>
      <w:r w:rsidRPr="00727901">
        <w:rPr>
          <w:rStyle w:val="FootnoteReference"/>
          <w:rFonts w:ascii="Times New Roman" w:hAnsi="Times New Roman" w:cs="Times New Roman"/>
        </w:rPr>
        <w:footnoteRef/>
      </w:r>
      <w:r w:rsidRPr="00727901">
        <w:rPr>
          <w:rFonts w:ascii="Times New Roman" w:hAnsi="Times New Roman" w:cs="Times New Roman"/>
        </w:rPr>
        <w:t xml:space="preserve"> The motion verb ‘go’ is treated in Figure 5 as introducing an existentially bound path variable </w:t>
      </w:r>
      <w:r w:rsidRPr="00727901">
        <w:rPr>
          <w:rFonts w:ascii="Times New Roman" w:hAnsi="Times New Roman" w:cs="Times New Roman"/>
          <w:i/>
        </w:rPr>
        <w:t>h</w:t>
      </w:r>
      <w:r w:rsidRPr="00727901">
        <w:rPr>
          <w:rFonts w:ascii="Times New Roman" w:hAnsi="Times New Roman" w:cs="Times New Roman"/>
        </w:rPr>
        <w:t xml:space="preserve"> and a function </w:t>
      </w:r>
      <w:r w:rsidRPr="00727901">
        <w:rPr>
          <w:rFonts w:ascii="Times New Roman" w:hAnsi="Times New Roman" w:cs="Times New Roman"/>
          <w:i/>
        </w:rPr>
        <w:t>goal</w:t>
      </w:r>
      <w:r w:rsidRPr="00727901">
        <w:rPr>
          <w:rFonts w:ascii="Times New Roman" w:hAnsi="Times New Roman" w:cs="Times New Roman"/>
        </w:rPr>
        <w:t xml:space="preserve"> that assigns it an endpoint location. I refrain from amending the model theory to reflect these additions since they are not relevant to the topic at hand. </w:t>
      </w:r>
    </w:p>
  </w:footnote>
  <w:footnote w:id="15">
    <w:p w14:paraId="428B49C5" w14:textId="17A6BBCB" w:rsidR="00480FAF" w:rsidRPr="00727901" w:rsidRDefault="00480FAF">
      <w:pPr>
        <w:pStyle w:val="FootnoteText"/>
        <w:rPr>
          <w:rFonts w:ascii="Times New Roman" w:hAnsi="Times New Roman" w:cs="Times New Roman"/>
          <w:i/>
        </w:rPr>
      </w:pPr>
      <w:r w:rsidRPr="00727901">
        <w:rPr>
          <w:rStyle w:val="FootnoteReference"/>
          <w:rFonts w:ascii="Times New Roman" w:hAnsi="Times New Roman" w:cs="Times New Roman"/>
        </w:rPr>
        <w:footnoteRef/>
      </w:r>
      <w:r w:rsidRPr="00727901">
        <w:rPr>
          <w:rFonts w:ascii="Times New Roman" w:hAnsi="Times New Roman" w:cs="Times New Roman"/>
        </w:rPr>
        <w:t xml:space="preserve"> Of course, different formats are needed for different types of calendric time specifications, e.g., time of day (‘morning’, ‘evening’, etc.). And the interpretation of calendric adverbials is obviously subject to considerable vagueness. </w:t>
      </w:r>
    </w:p>
  </w:footnote>
  <w:footnote w:id="16">
    <w:p w14:paraId="131D2F68" w14:textId="524B76A0" w:rsidR="00480FAF" w:rsidRPr="00727901" w:rsidRDefault="00480FAF">
      <w:pPr>
        <w:pStyle w:val="FootnoteText"/>
        <w:rPr>
          <w:rFonts w:ascii="Times New Roman" w:hAnsi="Times New Roman" w:cs="Times New Roman"/>
        </w:rPr>
      </w:pPr>
      <w:r w:rsidRPr="00727901">
        <w:rPr>
          <w:rStyle w:val="FootnoteReference"/>
          <w:rFonts w:ascii="Times New Roman" w:hAnsi="Times New Roman" w:cs="Times New Roman"/>
        </w:rPr>
        <w:footnoteRef/>
      </w:r>
      <w:r w:rsidRPr="00727901">
        <w:rPr>
          <w:rFonts w:ascii="Times New Roman" w:hAnsi="Times New Roman" w:cs="Times New Roman"/>
        </w:rPr>
        <w:t xml:space="preserve"> A common alternative is to left-dislocate topic time adverbials.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0377"/>
    <w:multiLevelType w:val="hybridMultilevel"/>
    <w:tmpl w:val="2200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F2D3E"/>
    <w:multiLevelType w:val="hybridMultilevel"/>
    <w:tmpl w:val="901E33C0"/>
    <w:lvl w:ilvl="0" w:tplc="363CEA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34709"/>
    <w:multiLevelType w:val="singleLevel"/>
    <w:tmpl w:val="3D7416E4"/>
    <w:lvl w:ilvl="0">
      <w:start w:val="1"/>
      <w:numFmt w:val="bullet"/>
      <w:lvlText w:val=""/>
      <w:lvlJc w:val="left"/>
      <w:pPr>
        <w:tabs>
          <w:tab w:val="num" w:pos="360"/>
        </w:tabs>
        <w:ind w:left="360" w:hanging="360"/>
      </w:pPr>
      <w:rPr>
        <w:rFonts w:ascii="Symbol" w:hAnsi="Symbol" w:hint="default"/>
      </w:rPr>
    </w:lvl>
  </w:abstractNum>
  <w:abstractNum w:abstractNumId="3">
    <w:nsid w:val="2D1A79A6"/>
    <w:multiLevelType w:val="hybridMultilevel"/>
    <w:tmpl w:val="40CE7DE0"/>
    <w:lvl w:ilvl="0" w:tplc="96162F04">
      <w:start w:val="1"/>
      <w:numFmt w:val="bullet"/>
      <w:lvlText w:val="–"/>
      <w:lvlJc w:val="left"/>
      <w:pPr>
        <w:tabs>
          <w:tab w:val="num" w:pos="720"/>
        </w:tabs>
        <w:ind w:left="720" w:hanging="360"/>
      </w:pPr>
      <w:rPr>
        <w:rFonts w:ascii="Arial" w:hAnsi="Arial" w:hint="default"/>
      </w:rPr>
    </w:lvl>
    <w:lvl w:ilvl="1" w:tplc="00425C92">
      <w:start w:val="1"/>
      <w:numFmt w:val="bullet"/>
      <w:lvlText w:val="–"/>
      <w:lvlJc w:val="left"/>
      <w:pPr>
        <w:tabs>
          <w:tab w:val="num" w:pos="1440"/>
        </w:tabs>
        <w:ind w:left="1440" w:hanging="360"/>
      </w:pPr>
      <w:rPr>
        <w:rFonts w:ascii="Arial" w:hAnsi="Arial" w:hint="default"/>
      </w:rPr>
    </w:lvl>
    <w:lvl w:ilvl="2" w:tplc="BD46C4C8" w:tentative="1">
      <w:start w:val="1"/>
      <w:numFmt w:val="bullet"/>
      <w:lvlText w:val="–"/>
      <w:lvlJc w:val="left"/>
      <w:pPr>
        <w:tabs>
          <w:tab w:val="num" w:pos="2160"/>
        </w:tabs>
        <w:ind w:left="2160" w:hanging="360"/>
      </w:pPr>
      <w:rPr>
        <w:rFonts w:ascii="Arial" w:hAnsi="Arial" w:hint="default"/>
      </w:rPr>
    </w:lvl>
    <w:lvl w:ilvl="3" w:tplc="A17CA998" w:tentative="1">
      <w:start w:val="1"/>
      <w:numFmt w:val="bullet"/>
      <w:lvlText w:val="–"/>
      <w:lvlJc w:val="left"/>
      <w:pPr>
        <w:tabs>
          <w:tab w:val="num" w:pos="2880"/>
        </w:tabs>
        <w:ind w:left="2880" w:hanging="360"/>
      </w:pPr>
      <w:rPr>
        <w:rFonts w:ascii="Arial" w:hAnsi="Arial" w:hint="default"/>
      </w:rPr>
    </w:lvl>
    <w:lvl w:ilvl="4" w:tplc="9E1AEF20" w:tentative="1">
      <w:start w:val="1"/>
      <w:numFmt w:val="bullet"/>
      <w:lvlText w:val="–"/>
      <w:lvlJc w:val="left"/>
      <w:pPr>
        <w:tabs>
          <w:tab w:val="num" w:pos="3600"/>
        </w:tabs>
        <w:ind w:left="3600" w:hanging="360"/>
      </w:pPr>
      <w:rPr>
        <w:rFonts w:ascii="Arial" w:hAnsi="Arial" w:hint="default"/>
      </w:rPr>
    </w:lvl>
    <w:lvl w:ilvl="5" w:tplc="1E1EB9CE" w:tentative="1">
      <w:start w:val="1"/>
      <w:numFmt w:val="bullet"/>
      <w:lvlText w:val="–"/>
      <w:lvlJc w:val="left"/>
      <w:pPr>
        <w:tabs>
          <w:tab w:val="num" w:pos="4320"/>
        </w:tabs>
        <w:ind w:left="4320" w:hanging="360"/>
      </w:pPr>
      <w:rPr>
        <w:rFonts w:ascii="Arial" w:hAnsi="Arial" w:hint="default"/>
      </w:rPr>
    </w:lvl>
    <w:lvl w:ilvl="6" w:tplc="86EA2654" w:tentative="1">
      <w:start w:val="1"/>
      <w:numFmt w:val="bullet"/>
      <w:lvlText w:val="–"/>
      <w:lvlJc w:val="left"/>
      <w:pPr>
        <w:tabs>
          <w:tab w:val="num" w:pos="5040"/>
        </w:tabs>
        <w:ind w:left="5040" w:hanging="360"/>
      </w:pPr>
      <w:rPr>
        <w:rFonts w:ascii="Arial" w:hAnsi="Arial" w:hint="default"/>
      </w:rPr>
    </w:lvl>
    <w:lvl w:ilvl="7" w:tplc="D32A8DA4" w:tentative="1">
      <w:start w:val="1"/>
      <w:numFmt w:val="bullet"/>
      <w:lvlText w:val="–"/>
      <w:lvlJc w:val="left"/>
      <w:pPr>
        <w:tabs>
          <w:tab w:val="num" w:pos="5760"/>
        </w:tabs>
        <w:ind w:left="5760" w:hanging="360"/>
      </w:pPr>
      <w:rPr>
        <w:rFonts w:ascii="Arial" w:hAnsi="Arial" w:hint="default"/>
      </w:rPr>
    </w:lvl>
    <w:lvl w:ilvl="8" w:tplc="4BF8D1E4" w:tentative="1">
      <w:start w:val="1"/>
      <w:numFmt w:val="bullet"/>
      <w:lvlText w:val="–"/>
      <w:lvlJc w:val="left"/>
      <w:pPr>
        <w:tabs>
          <w:tab w:val="num" w:pos="6480"/>
        </w:tabs>
        <w:ind w:left="6480" w:hanging="360"/>
      </w:pPr>
      <w:rPr>
        <w:rFonts w:ascii="Arial" w:hAnsi="Arial" w:hint="default"/>
      </w:rPr>
    </w:lvl>
  </w:abstractNum>
  <w:abstractNum w:abstractNumId="4">
    <w:nsid w:val="67A33868"/>
    <w:multiLevelType w:val="hybridMultilevel"/>
    <w:tmpl w:val="7A34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2B1430"/>
    <w:multiLevelType w:val="singleLevel"/>
    <w:tmpl w:val="3D7416E4"/>
    <w:lvl w:ilvl="0">
      <w:start w:val="1"/>
      <w:numFmt w:val="bullet"/>
      <w:lvlText w:val=""/>
      <w:lvlJc w:val="left"/>
      <w:pPr>
        <w:tabs>
          <w:tab w:val="num" w:pos="360"/>
        </w:tabs>
        <w:ind w:left="360" w:hanging="360"/>
      </w:pPr>
      <w:rPr>
        <w:rFonts w:ascii="Symbol" w:hAnsi="Symbol" w:hint="default"/>
      </w:rPr>
    </w:lvl>
  </w:abstractNum>
  <w:abstractNum w:abstractNumId="6">
    <w:nsid w:val="78314D8C"/>
    <w:multiLevelType w:val="hybridMultilevel"/>
    <w:tmpl w:val="60120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embedSystemFonts/>
  <w:defaultTabStop w:val="28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F3"/>
    <w:rsid w:val="000029F1"/>
    <w:rsid w:val="000032C4"/>
    <w:rsid w:val="00010057"/>
    <w:rsid w:val="00010690"/>
    <w:rsid w:val="00011833"/>
    <w:rsid w:val="00013E01"/>
    <w:rsid w:val="000163A7"/>
    <w:rsid w:val="00017642"/>
    <w:rsid w:val="00020E39"/>
    <w:rsid w:val="00027852"/>
    <w:rsid w:val="000311AB"/>
    <w:rsid w:val="00031383"/>
    <w:rsid w:val="00032F21"/>
    <w:rsid w:val="00035BDC"/>
    <w:rsid w:val="00036E19"/>
    <w:rsid w:val="00046290"/>
    <w:rsid w:val="00047003"/>
    <w:rsid w:val="0005170E"/>
    <w:rsid w:val="000547C8"/>
    <w:rsid w:val="00056864"/>
    <w:rsid w:val="00073728"/>
    <w:rsid w:val="000745D9"/>
    <w:rsid w:val="00081E8C"/>
    <w:rsid w:val="00082183"/>
    <w:rsid w:val="00084ABC"/>
    <w:rsid w:val="00092079"/>
    <w:rsid w:val="000935B8"/>
    <w:rsid w:val="00093D5D"/>
    <w:rsid w:val="000A0EEB"/>
    <w:rsid w:val="000A3198"/>
    <w:rsid w:val="000E1AF7"/>
    <w:rsid w:val="000F3C4C"/>
    <w:rsid w:val="000F40FA"/>
    <w:rsid w:val="000F54DB"/>
    <w:rsid w:val="00101A32"/>
    <w:rsid w:val="0010335D"/>
    <w:rsid w:val="00105332"/>
    <w:rsid w:val="0011271A"/>
    <w:rsid w:val="0011751C"/>
    <w:rsid w:val="00121F0A"/>
    <w:rsid w:val="00124E74"/>
    <w:rsid w:val="00124F71"/>
    <w:rsid w:val="00142AD9"/>
    <w:rsid w:val="00144B32"/>
    <w:rsid w:val="00150146"/>
    <w:rsid w:val="00150F9C"/>
    <w:rsid w:val="001530FF"/>
    <w:rsid w:val="00154E0B"/>
    <w:rsid w:val="00160545"/>
    <w:rsid w:val="00163C26"/>
    <w:rsid w:val="001702A4"/>
    <w:rsid w:val="00173B57"/>
    <w:rsid w:val="00175652"/>
    <w:rsid w:val="00175C8D"/>
    <w:rsid w:val="00176A9F"/>
    <w:rsid w:val="0019128B"/>
    <w:rsid w:val="00195C63"/>
    <w:rsid w:val="00196B3D"/>
    <w:rsid w:val="001A3A9B"/>
    <w:rsid w:val="001A7AE2"/>
    <w:rsid w:val="001B0160"/>
    <w:rsid w:val="001B0753"/>
    <w:rsid w:val="001B0CB3"/>
    <w:rsid w:val="001B2DBB"/>
    <w:rsid w:val="001D023C"/>
    <w:rsid w:val="001D0CFA"/>
    <w:rsid w:val="001D4531"/>
    <w:rsid w:val="001F2188"/>
    <w:rsid w:val="001F364B"/>
    <w:rsid w:val="001F7DCB"/>
    <w:rsid w:val="00210687"/>
    <w:rsid w:val="00217835"/>
    <w:rsid w:val="0022576B"/>
    <w:rsid w:val="00227CBD"/>
    <w:rsid w:val="002340D4"/>
    <w:rsid w:val="00242847"/>
    <w:rsid w:val="00244B3C"/>
    <w:rsid w:val="002462A0"/>
    <w:rsid w:val="00247D30"/>
    <w:rsid w:val="00264AC9"/>
    <w:rsid w:val="00265954"/>
    <w:rsid w:val="00270893"/>
    <w:rsid w:val="002725AB"/>
    <w:rsid w:val="002747B6"/>
    <w:rsid w:val="002856AE"/>
    <w:rsid w:val="00285BBB"/>
    <w:rsid w:val="002860CC"/>
    <w:rsid w:val="002902F5"/>
    <w:rsid w:val="002907B1"/>
    <w:rsid w:val="0029270A"/>
    <w:rsid w:val="002A2F7D"/>
    <w:rsid w:val="002B588A"/>
    <w:rsid w:val="002B60BA"/>
    <w:rsid w:val="002B7D82"/>
    <w:rsid w:val="002B7EFC"/>
    <w:rsid w:val="002C08B9"/>
    <w:rsid w:val="002C1AE4"/>
    <w:rsid w:val="002C2406"/>
    <w:rsid w:val="002C3F01"/>
    <w:rsid w:val="002C49EF"/>
    <w:rsid w:val="002C56D3"/>
    <w:rsid w:val="002C5AC3"/>
    <w:rsid w:val="002D2FBF"/>
    <w:rsid w:val="002D59A8"/>
    <w:rsid w:val="002D5B9B"/>
    <w:rsid w:val="002E3727"/>
    <w:rsid w:val="002F6D51"/>
    <w:rsid w:val="003116E0"/>
    <w:rsid w:val="00313ACE"/>
    <w:rsid w:val="00317529"/>
    <w:rsid w:val="00320379"/>
    <w:rsid w:val="00324B83"/>
    <w:rsid w:val="00324BF0"/>
    <w:rsid w:val="00325183"/>
    <w:rsid w:val="003267C6"/>
    <w:rsid w:val="0033076C"/>
    <w:rsid w:val="0033470D"/>
    <w:rsid w:val="0033500C"/>
    <w:rsid w:val="00336674"/>
    <w:rsid w:val="00341C28"/>
    <w:rsid w:val="00343B41"/>
    <w:rsid w:val="00347879"/>
    <w:rsid w:val="0035346F"/>
    <w:rsid w:val="00356187"/>
    <w:rsid w:val="0037626D"/>
    <w:rsid w:val="00381B1D"/>
    <w:rsid w:val="003868E2"/>
    <w:rsid w:val="00393249"/>
    <w:rsid w:val="003A0960"/>
    <w:rsid w:val="003A1031"/>
    <w:rsid w:val="003A666E"/>
    <w:rsid w:val="003B1A27"/>
    <w:rsid w:val="003B78F5"/>
    <w:rsid w:val="003C1C60"/>
    <w:rsid w:val="003C6871"/>
    <w:rsid w:val="003D1530"/>
    <w:rsid w:val="003D2DB2"/>
    <w:rsid w:val="003E07E9"/>
    <w:rsid w:val="003E17D1"/>
    <w:rsid w:val="003E499B"/>
    <w:rsid w:val="003E4AB9"/>
    <w:rsid w:val="003E57E8"/>
    <w:rsid w:val="003E7C94"/>
    <w:rsid w:val="003F056B"/>
    <w:rsid w:val="003F2237"/>
    <w:rsid w:val="003F539D"/>
    <w:rsid w:val="003F645D"/>
    <w:rsid w:val="00403425"/>
    <w:rsid w:val="0040393B"/>
    <w:rsid w:val="0042210E"/>
    <w:rsid w:val="00423B93"/>
    <w:rsid w:val="00432DC7"/>
    <w:rsid w:val="00440247"/>
    <w:rsid w:val="004442EB"/>
    <w:rsid w:val="00453103"/>
    <w:rsid w:val="00454215"/>
    <w:rsid w:val="004632B5"/>
    <w:rsid w:val="00480FAF"/>
    <w:rsid w:val="00482DBE"/>
    <w:rsid w:val="00483411"/>
    <w:rsid w:val="00491A42"/>
    <w:rsid w:val="00492C62"/>
    <w:rsid w:val="00493DB2"/>
    <w:rsid w:val="004A4E3E"/>
    <w:rsid w:val="004A5F82"/>
    <w:rsid w:val="004B35B3"/>
    <w:rsid w:val="004C0981"/>
    <w:rsid w:val="004C1601"/>
    <w:rsid w:val="004C4568"/>
    <w:rsid w:val="004D04F3"/>
    <w:rsid w:val="004D0F72"/>
    <w:rsid w:val="004D2E34"/>
    <w:rsid w:val="004D3578"/>
    <w:rsid w:val="004D6142"/>
    <w:rsid w:val="004E03FB"/>
    <w:rsid w:val="004E6D1F"/>
    <w:rsid w:val="00504E71"/>
    <w:rsid w:val="005055C2"/>
    <w:rsid w:val="00505644"/>
    <w:rsid w:val="00512C8F"/>
    <w:rsid w:val="00512EC2"/>
    <w:rsid w:val="00513F7F"/>
    <w:rsid w:val="00515558"/>
    <w:rsid w:val="00522056"/>
    <w:rsid w:val="005229EF"/>
    <w:rsid w:val="00523C5A"/>
    <w:rsid w:val="005258E4"/>
    <w:rsid w:val="00527B20"/>
    <w:rsid w:val="00530E60"/>
    <w:rsid w:val="00532294"/>
    <w:rsid w:val="00534947"/>
    <w:rsid w:val="005410ED"/>
    <w:rsid w:val="00546296"/>
    <w:rsid w:val="00554EFA"/>
    <w:rsid w:val="00557F45"/>
    <w:rsid w:val="00562B57"/>
    <w:rsid w:val="00577F7C"/>
    <w:rsid w:val="00580691"/>
    <w:rsid w:val="00584F3A"/>
    <w:rsid w:val="00587F36"/>
    <w:rsid w:val="00592C26"/>
    <w:rsid w:val="00596915"/>
    <w:rsid w:val="00596988"/>
    <w:rsid w:val="005A4BC7"/>
    <w:rsid w:val="005B1124"/>
    <w:rsid w:val="005B7CD9"/>
    <w:rsid w:val="005C5270"/>
    <w:rsid w:val="005D2E8E"/>
    <w:rsid w:val="005E130C"/>
    <w:rsid w:val="005E4B7F"/>
    <w:rsid w:val="005E5482"/>
    <w:rsid w:val="005F26AB"/>
    <w:rsid w:val="005F758F"/>
    <w:rsid w:val="00604C1A"/>
    <w:rsid w:val="0061058D"/>
    <w:rsid w:val="00613478"/>
    <w:rsid w:val="006200A3"/>
    <w:rsid w:val="006204BA"/>
    <w:rsid w:val="00623177"/>
    <w:rsid w:val="00636A19"/>
    <w:rsid w:val="00643734"/>
    <w:rsid w:val="00643C1C"/>
    <w:rsid w:val="0064714A"/>
    <w:rsid w:val="006604EE"/>
    <w:rsid w:val="006626D1"/>
    <w:rsid w:val="006647D2"/>
    <w:rsid w:val="0067410D"/>
    <w:rsid w:val="00674E55"/>
    <w:rsid w:val="0067729F"/>
    <w:rsid w:val="00680481"/>
    <w:rsid w:val="00680EAC"/>
    <w:rsid w:val="00682B47"/>
    <w:rsid w:val="0068691E"/>
    <w:rsid w:val="00686F69"/>
    <w:rsid w:val="00690FBD"/>
    <w:rsid w:val="00693501"/>
    <w:rsid w:val="006964FF"/>
    <w:rsid w:val="006A3730"/>
    <w:rsid w:val="006B21E1"/>
    <w:rsid w:val="006B32BB"/>
    <w:rsid w:val="006C12CE"/>
    <w:rsid w:val="006C38E5"/>
    <w:rsid w:val="006C4609"/>
    <w:rsid w:val="006C5408"/>
    <w:rsid w:val="006C79F0"/>
    <w:rsid w:val="006E1764"/>
    <w:rsid w:val="006E3EAC"/>
    <w:rsid w:val="007031C0"/>
    <w:rsid w:val="00707484"/>
    <w:rsid w:val="0071310D"/>
    <w:rsid w:val="00713FAC"/>
    <w:rsid w:val="00727901"/>
    <w:rsid w:val="00743B74"/>
    <w:rsid w:val="0074451D"/>
    <w:rsid w:val="0074490E"/>
    <w:rsid w:val="00751865"/>
    <w:rsid w:val="00757408"/>
    <w:rsid w:val="0077445B"/>
    <w:rsid w:val="0077658D"/>
    <w:rsid w:val="00782188"/>
    <w:rsid w:val="00782D49"/>
    <w:rsid w:val="00783794"/>
    <w:rsid w:val="007902F3"/>
    <w:rsid w:val="00791559"/>
    <w:rsid w:val="00793716"/>
    <w:rsid w:val="007A0935"/>
    <w:rsid w:val="007A69E2"/>
    <w:rsid w:val="007B51B5"/>
    <w:rsid w:val="007C2E34"/>
    <w:rsid w:val="007C5ACC"/>
    <w:rsid w:val="007D19BD"/>
    <w:rsid w:val="007D5E77"/>
    <w:rsid w:val="007E0E15"/>
    <w:rsid w:val="007E2F0B"/>
    <w:rsid w:val="007E3842"/>
    <w:rsid w:val="007E765F"/>
    <w:rsid w:val="007F0DD7"/>
    <w:rsid w:val="00802898"/>
    <w:rsid w:val="00803D4C"/>
    <w:rsid w:val="00804034"/>
    <w:rsid w:val="00821188"/>
    <w:rsid w:val="00821E10"/>
    <w:rsid w:val="00842EFB"/>
    <w:rsid w:val="00850CCA"/>
    <w:rsid w:val="00852A2E"/>
    <w:rsid w:val="008562D1"/>
    <w:rsid w:val="00856589"/>
    <w:rsid w:val="00856B27"/>
    <w:rsid w:val="00866B93"/>
    <w:rsid w:val="00867926"/>
    <w:rsid w:val="00867D74"/>
    <w:rsid w:val="00867D97"/>
    <w:rsid w:val="00873D95"/>
    <w:rsid w:val="00874CF6"/>
    <w:rsid w:val="0089525B"/>
    <w:rsid w:val="00897D22"/>
    <w:rsid w:val="008B12B7"/>
    <w:rsid w:val="008B570C"/>
    <w:rsid w:val="008B7D7F"/>
    <w:rsid w:val="008C463C"/>
    <w:rsid w:val="008C59FF"/>
    <w:rsid w:val="008C729E"/>
    <w:rsid w:val="008D121A"/>
    <w:rsid w:val="008D5E98"/>
    <w:rsid w:val="008D6B30"/>
    <w:rsid w:val="008E063F"/>
    <w:rsid w:val="008E1905"/>
    <w:rsid w:val="008E4C86"/>
    <w:rsid w:val="008F02AE"/>
    <w:rsid w:val="00900627"/>
    <w:rsid w:val="00902737"/>
    <w:rsid w:val="0090393A"/>
    <w:rsid w:val="00903ABE"/>
    <w:rsid w:val="00905F93"/>
    <w:rsid w:val="0091404C"/>
    <w:rsid w:val="00915E40"/>
    <w:rsid w:val="00916AFD"/>
    <w:rsid w:val="00927FFB"/>
    <w:rsid w:val="00930A15"/>
    <w:rsid w:val="00931B7B"/>
    <w:rsid w:val="00936423"/>
    <w:rsid w:val="00940260"/>
    <w:rsid w:val="009421A6"/>
    <w:rsid w:val="00943A02"/>
    <w:rsid w:val="009452D1"/>
    <w:rsid w:val="009604D5"/>
    <w:rsid w:val="00960A4D"/>
    <w:rsid w:val="00970F85"/>
    <w:rsid w:val="0097177A"/>
    <w:rsid w:val="00973149"/>
    <w:rsid w:val="009943AE"/>
    <w:rsid w:val="009A4F58"/>
    <w:rsid w:val="009A7CD6"/>
    <w:rsid w:val="009B6AF1"/>
    <w:rsid w:val="009C03EA"/>
    <w:rsid w:val="009C41EB"/>
    <w:rsid w:val="009C66E7"/>
    <w:rsid w:val="009C6FA5"/>
    <w:rsid w:val="009D4D61"/>
    <w:rsid w:val="009E0F97"/>
    <w:rsid w:val="009F1F82"/>
    <w:rsid w:val="00A05592"/>
    <w:rsid w:val="00A0793B"/>
    <w:rsid w:val="00A1520E"/>
    <w:rsid w:val="00A21943"/>
    <w:rsid w:val="00A31F89"/>
    <w:rsid w:val="00A32435"/>
    <w:rsid w:val="00A334B8"/>
    <w:rsid w:val="00A3376A"/>
    <w:rsid w:val="00A347DF"/>
    <w:rsid w:val="00A35DB7"/>
    <w:rsid w:val="00A41D38"/>
    <w:rsid w:val="00A44BB5"/>
    <w:rsid w:val="00A524CE"/>
    <w:rsid w:val="00A5556B"/>
    <w:rsid w:val="00A62FA9"/>
    <w:rsid w:val="00A674EC"/>
    <w:rsid w:val="00A70D82"/>
    <w:rsid w:val="00A74AF4"/>
    <w:rsid w:val="00A77EFA"/>
    <w:rsid w:val="00AA1C88"/>
    <w:rsid w:val="00AB65D5"/>
    <w:rsid w:val="00AC657A"/>
    <w:rsid w:val="00AD0F7E"/>
    <w:rsid w:val="00AD126C"/>
    <w:rsid w:val="00AD329F"/>
    <w:rsid w:val="00AD667A"/>
    <w:rsid w:val="00AD78BE"/>
    <w:rsid w:val="00AF46EB"/>
    <w:rsid w:val="00B051ED"/>
    <w:rsid w:val="00B0744D"/>
    <w:rsid w:val="00B07FE8"/>
    <w:rsid w:val="00B12D74"/>
    <w:rsid w:val="00B16F62"/>
    <w:rsid w:val="00B2128B"/>
    <w:rsid w:val="00B22847"/>
    <w:rsid w:val="00B36ECF"/>
    <w:rsid w:val="00B71E4D"/>
    <w:rsid w:val="00B74CD8"/>
    <w:rsid w:val="00B92660"/>
    <w:rsid w:val="00BA0A82"/>
    <w:rsid w:val="00BA0FB9"/>
    <w:rsid w:val="00BB3AA5"/>
    <w:rsid w:val="00BB6CE4"/>
    <w:rsid w:val="00BC1A8F"/>
    <w:rsid w:val="00BD6193"/>
    <w:rsid w:val="00BE1CCB"/>
    <w:rsid w:val="00BE5F10"/>
    <w:rsid w:val="00BF0EF6"/>
    <w:rsid w:val="00BF2322"/>
    <w:rsid w:val="00BF2F1D"/>
    <w:rsid w:val="00BF4288"/>
    <w:rsid w:val="00BF6665"/>
    <w:rsid w:val="00BF6E9E"/>
    <w:rsid w:val="00C01BF4"/>
    <w:rsid w:val="00C0759F"/>
    <w:rsid w:val="00C07E99"/>
    <w:rsid w:val="00C10EED"/>
    <w:rsid w:val="00C11324"/>
    <w:rsid w:val="00C11384"/>
    <w:rsid w:val="00C11A62"/>
    <w:rsid w:val="00C144B7"/>
    <w:rsid w:val="00C175B7"/>
    <w:rsid w:val="00C324BE"/>
    <w:rsid w:val="00C32DEA"/>
    <w:rsid w:val="00C41D0E"/>
    <w:rsid w:val="00C44FC3"/>
    <w:rsid w:val="00C60016"/>
    <w:rsid w:val="00C6532B"/>
    <w:rsid w:val="00C74932"/>
    <w:rsid w:val="00C76A41"/>
    <w:rsid w:val="00C84B1A"/>
    <w:rsid w:val="00C85728"/>
    <w:rsid w:val="00C8583D"/>
    <w:rsid w:val="00C8662C"/>
    <w:rsid w:val="00C90B1E"/>
    <w:rsid w:val="00C95660"/>
    <w:rsid w:val="00CA18F4"/>
    <w:rsid w:val="00CA44ED"/>
    <w:rsid w:val="00CB0926"/>
    <w:rsid w:val="00CB1F86"/>
    <w:rsid w:val="00CB1FFE"/>
    <w:rsid w:val="00CB615C"/>
    <w:rsid w:val="00CC4400"/>
    <w:rsid w:val="00CD086A"/>
    <w:rsid w:val="00CD4940"/>
    <w:rsid w:val="00CD62E3"/>
    <w:rsid w:val="00CD7BEE"/>
    <w:rsid w:val="00CE1B7F"/>
    <w:rsid w:val="00CE7A21"/>
    <w:rsid w:val="00CF53B4"/>
    <w:rsid w:val="00CF5660"/>
    <w:rsid w:val="00D005B0"/>
    <w:rsid w:val="00D0290A"/>
    <w:rsid w:val="00D05C69"/>
    <w:rsid w:val="00D142E1"/>
    <w:rsid w:val="00D149C5"/>
    <w:rsid w:val="00D20C29"/>
    <w:rsid w:val="00D30A6D"/>
    <w:rsid w:val="00D31298"/>
    <w:rsid w:val="00D312BE"/>
    <w:rsid w:val="00D3243D"/>
    <w:rsid w:val="00D455A4"/>
    <w:rsid w:val="00D60E1D"/>
    <w:rsid w:val="00D71D83"/>
    <w:rsid w:val="00D74F4A"/>
    <w:rsid w:val="00D76EEC"/>
    <w:rsid w:val="00D80EBB"/>
    <w:rsid w:val="00D8146A"/>
    <w:rsid w:val="00D81CC5"/>
    <w:rsid w:val="00D865D6"/>
    <w:rsid w:val="00D87069"/>
    <w:rsid w:val="00D875D6"/>
    <w:rsid w:val="00D92512"/>
    <w:rsid w:val="00D9454E"/>
    <w:rsid w:val="00D95438"/>
    <w:rsid w:val="00DA431E"/>
    <w:rsid w:val="00DB0662"/>
    <w:rsid w:val="00DB2044"/>
    <w:rsid w:val="00DB7838"/>
    <w:rsid w:val="00DC153B"/>
    <w:rsid w:val="00DC5778"/>
    <w:rsid w:val="00DC766D"/>
    <w:rsid w:val="00DD01FD"/>
    <w:rsid w:val="00DD1D0E"/>
    <w:rsid w:val="00DD2F44"/>
    <w:rsid w:val="00DD751D"/>
    <w:rsid w:val="00DE5279"/>
    <w:rsid w:val="00DE5E6E"/>
    <w:rsid w:val="00DF17A4"/>
    <w:rsid w:val="00DF2880"/>
    <w:rsid w:val="00DF5C38"/>
    <w:rsid w:val="00E002F8"/>
    <w:rsid w:val="00E01DED"/>
    <w:rsid w:val="00E04B19"/>
    <w:rsid w:val="00E07ED7"/>
    <w:rsid w:val="00E16427"/>
    <w:rsid w:val="00E21066"/>
    <w:rsid w:val="00E2272D"/>
    <w:rsid w:val="00E24409"/>
    <w:rsid w:val="00E24580"/>
    <w:rsid w:val="00E25205"/>
    <w:rsid w:val="00E264F9"/>
    <w:rsid w:val="00E43862"/>
    <w:rsid w:val="00E4613F"/>
    <w:rsid w:val="00E510C8"/>
    <w:rsid w:val="00E64302"/>
    <w:rsid w:val="00E671F0"/>
    <w:rsid w:val="00E71A91"/>
    <w:rsid w:val="00E75156"/>
    <w:rsid w:val="00E75FC2"/>
    <w:rsid w:val="00E86BF1"/>
    <w:rsid w:val="00E86F9B"/>
    <w:rsid w:val="00E8734A"/>
    <w:rsid w:val="00E90AFA"/>
    <w:rsid w:val="00E92BD3"/>
    <w:rsid w:val="00E93F67"/>
    <w:rsid w:val="00E9558D"/>
    <w:rsid w:val="00EA1D34"/>
    <w:rsid w:val="00EA584E"/>
    <w:rsid w:val="00EB05BF"/>
    <w:rsid w:val="00EB2F5C"/>
    <w:rsid w:val="00EB64C0"/>
    <w:rsid w:val="00EC4B19"/>
    <w:rsid w:val="00EC6C59"/>
    <w:rsid w:val="00ED3905"/>
    <w:rsid w:val="00EE033B"/>
    <w:rsid w:val="00EE300B"/>
    <w:rsid w:val="00EE36F2"/>
    <w:rsid w:val="00EE6CF6"/>
    <w:rsid w:val="00EF389A"/>
    <w:rsid w:val="00EF75E5"/>
    <w:rsid w:val="00EF7678"/>
    <w:rsid w:val="00EF7981"/>
    <w:rsid w:val="00F04351"/>
    <w:rsid w:val="00F04CFA"/>
    <w:rsid w:val="00F05EA3"/>
    <w:rsid w:val="00F20999"/>
    <w:rsid w:val="00F256FB"/>
    <w:rsid w:val="00F3018F"/>
    <w:rsid w:val="00F32763"/>
    <w:rsid w:val="00F3470E"/>
    <w:rsid w:val="00F362CF"/>
    <w:rsid w:val="00F372F4"/>
    <w:rsid w:val="00F44713"/>
    <w:rsid w:val="00F56899"/>
    <w:rsid w:val="00F60F5D"/>
    <w:rsid w:val="00F61CA4"/>
    <w:rsid w:val="00F625E6"/>
    <w:rsid w:val="00F66834"/>
    <w:rsid w:val="00F766EB"/>
    <w:rsid w:val="00F815A6"/>
    <w:rsid w:val="00F83A9C"/>
    <w:rsid w:val="00F95628"/>
    <w:rsid w:val="00F96FDB"/>
    <w:rsid w:val="00FA0F62"/>
    <w:rsid w:val="00FA5F4B"/>
    <w:rsid w:val="00FB6612"/>
    <w:rsid w:val="00FC292D"/>
    <w:rsid w:val="00FC50E6"/>
    <w:rsid w:val="00FC552B"/>
    <w:rsid w:val="00FC5632"/>
    <w:rsid w:val="00FC57ED"/>
    <w:rsid w:val="00FD29FD"/>
    <w:rsid w:val="00FD6855"/>
    <w:rsid w:val="00FE046F"/>
    <w:rsid w:val="00FE459F"/>
    <w:rsid w:val="00FE7643"/>
    <w:rsid w:val="00FF4A8B"/>
    <w:rsid w:val="00FF7AB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882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6C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E7"/>
    <w:pPr>
      <w:ind w:left="720"/>
      <w:contextualSpacing/>
    </w:pPr>
  </w:style>
  <w:style w:type="paragraph" w:styleId="BodyText">
    <w:name w:val="Body Text"/>
    <w:basedOn w:val="Normal"/>
    <w:link w:val="BodyTextChar"/>
    <w:semiHidden/>
    <w:rsid w:val="009C66E7"/>
    <w:pPr>
      <w:spacing w:after="120"/>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semiHidden/>
    <w:rsid w:val="009C66E7"/>
    <w:rPr>
      <w:rFonts w:ascii="Times New Roman" w:eastAsia="Times New Roman" w:hAnsi="Times New Roman" w:cs="Times New Roman"/>
      <w:sz w:val="24"/>
      <w:lang w:eastAsia="en-US"/>
    </w:rPr>
  </w:style>
  <w:style w:type="character" w:styleId="CommentReference">
    <w:name w:val="annotation reference"/>
    <w:basedOn w:val="DefaultParagraphFont"/>
    <w:uiPriority w:val="99"/>
    <w:semiHidden/>
    <w:unhideWhenUsed/>
    <w:rsid w:val="000745D9"/>
    <w:rPr>
      <w:sz w:val="18"/>
      <w:szCs w:val="18"/>
    </w:rPr>
  </w:style>
  <w:style w:type="paragraph" w:styleId="CommentText">
    <w:name w:val="annotation text"/>
    <w:basedOn w:val="Normal"/>
    <w:link w:val="CommentTextChar"/>
    <w:uiPriority w:val="99"/>
    <w:semiHidden/>
    <w:unhideWhenUsed/>
    <w:rsid w:val="000745D9"/>
  </w:style>
  <w:style w:type="character" w:customStyle="1" w:styleId="CommentTextChar">
    <w:name w:val="Comment Text Char"/>
    <w:basedOn w:val="DefaultParagraphFont"/>
    <w:link w:val="CommentText"/>
    <w:uiPriority w:val="99"/>
    <w:semiHidden/>
    <w:rsid w:val="000745D9"/>
    <w:rPr>
      <w:sz w:val="24"/>
      <w:szCs w:val="24"/>
    </w:rPr>
  </w:style>
  <w:style w:type="paragraph" w:styleId="CommentSubject">
    <w:name w:val="annotation subject"/>
    <w:basedOn w:val="CommentText"/>
    <w:next w:val="CommentText"/>
    <w:link w:val="CommentSubjectChar"/>
    <w:uiPriority w:val="99"/>
    <w:semiHidden/>
    <w:unhideWhenUsed/>
    <w:rsid w:val="000745D9"/>
    <w:rPr>
      <w:b/>
      <w:bCs/>
      <w:sz w:val="20"/>
      <w:szCs w:val="20"/>
    </w:rPr>
  </w:style>
  <w:style w:type="character" w:customStyle="1" w:styleId="CommentSubjectChar">
    <w:name w:val="Comment Subject Char"/>
    <w:basedOn w:val="CommentTextChar"/>
    <w:link w:val="CommentSubject"/>
    <w:uiPriority w:val="99"/>
    <w:semiHidden/>
    <w:rsid w:val="000745D9"/>
    <w:rPr>
      <w:b/>
      <w:bCs/>
      <w:sz w:val="24"/>
      <w:szCs w:val="24"/>
    </w:rPr>
  </w:style>
  <w:style w:type="paragraph" w:styleId="BalloonText">
    <w:name w:val="Balloon Text"/>
    <w:basedOn w:val="Normal"/>
    <w:link w:val="BalloonTextChar"/>
    <w:uiPriority w:val="99"/>
    <w:semiHidden/>
    <w:unhideWhenUsed/>
    <w:rsid w:val="000745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5D9"/>
    <w:rPr>
      <w:rFonts w:ascii="Lucida Grande" w:hAnsi="Lucida Grande" w:cs="Lucida Grande"/>
      <w:sz w:val="18"/>
      <w:szCs w:val="18"/>
    </w:rPr>
  </w:style>
  <w:style w:type="paragraph" w:styleId="FootnoteText">
    <w:name w:val="footnote text"/>
    <w:basedOn w:val="Normal"/>
    <w:link w:val="FootnoteTextChar"/>
    <w:unhideWhenUsed/>
    <w:rsid w:val="00F05EA3"/>
  </w:style>
  <w:style w:type="character" w:customStyle="1" w:styleId="FootnoteTextChar">
    <w:name w:val="Footnote Text Char"/>
    <w:basedOn w:val="DefaultParagraphFont"/>
    <w:link w:val="FootnoteText"/>
    <w:uiPriority w:val="99"/>
    <w:rsid w:val="00F05EA3"/>
    <w:rPr>
      <w:sz w:val="24"/>
      <w:szCs w:val="24"/>
    </w:rPr>
  </w:style>
  <w:style w:type="character" w:styleId="FootnoteReference">
    <w:name w:val="footnote reference"/>
    <w:basedOn w:val="DefaultParagraphFont"/>
    <w:unhideWhenUsed/>
    <w:rsid w:val="00F05EA3"/>
    <w:rPr>
      <w:vertAlign w:val="superscript"/>
    </w:rPr>
  </w:style>
  <w:style w:type="paragraph" w:styleId="Caption">
    <w:name w:val="caption"/>
    <w:basedOn w:val="Normal"/>
    <w:next w:val="Normal"/>
    <w:qFormat/>
    <w:rsid w:val="00EB2F5C"/>
    <w:pPr>
      <w:widowControl w:val="0"/>
      <w:spacing w:before="120" w:after="120"/>
    </w:pPr>
    <w:rPr>
      <w:rFonts w:ascii="Times New Roman" w:eastAsia="Times New Roman" w:hAnsi="Times New Roman" w:cs="Times New Roman"/>
      <w:b/>
      <w:snapToGrid w:val="0"/>
      <w:sz w:val="20"/>
      <w:szCs w:val="20"/>
      <w:lang w:eastAsia="en-US"/>
    </w:rPr>
  </w:style>
  <w:style w:type="character" w:styleId="Hyperlink">
    <w:name w:val="Hyperlink"/>
    <w:basedOn w:val="DefaultParagraphFont"/>
    <w:uiPriority w:val="99"/>
    <w:semiHidden/>
    <w:unhideWhenUsed/>
    <w:rsid w:val="00903ABE"/>
    <w:rPr>
      <w:color w:val="0000FF"/>
      <w:u w:val="single"/>
    </w:rPr>
  </w:style>
  <w:style w:type="character" w:customStyle="1" w:styleId="spelle">
    <w:name w:val="spelle"/>
    <w:basedOn w:val="DefaultParagraphFont"/>
    <w:rsid w:val="00F83A9C"/>
  </w:style>
  <w:style w:type="character" w:customStyle="1" w:styleId="grame">
    <w:name w:val="grame"/>
    <w:basedOn w:val="DefaultParagraphFont"/>
    <w:rsid w:val="00F83A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6C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E7"/>
    <w:pPr>
      <w:ind w:left="720"/>
      <w:contextualSpacing/>
    </w:pPr>
  </w:style>
  <w:style w:type="paragraph" w:styleId="BodyText">
    <w:name w:val="Body Text"/>
    <w:basedOn w:val="Normal"/>
    <w:link w:val="BodyTextChar"/>
    <w:semiHidden/>
    <w:rsid w:val="009C66E7"/>
    <w:pPr>
      <w:spacing w:after="120"/>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semiHidden/>
    <w:rsid w:val="009C66E7"/>
    <w:rPr>
      <w:rFonts w:ascii="Times New Roman" w:eastAsia="Times New Roman" w:hAnsi="Times New Roman" w:cs="Times New Roman"/>
      <w:sz w:val="24"/>
      <w:lang w:eastAsia="en-US"/>
    </w:rPr>
  </w:style>
  <w:style w:type="character" w:styleId="CommentReference">
    <w:name w:val="annotation reference"/>
    <w:basedOn w:val="DefaultParagraphFont"/>
    <w:uiPriority w:val="99"/>
    <w:semiHidden/>
    <w:unhideWhenUsed/>
    <w:rsid w:val="000745D9"/>
    <w:rPr>
      <w:sz w:val="18"/>
      <w:szCs w:val="18"/>
    </w:rPr>
  </w:style>
  <w:style w:type="paragraph" w:styleId="CommentText">
    <w:name w:val="annotation text"/>
    <w:basedOn w:val="Normal"/>
    <w:link w:val="CommentTextChar"/>
    <w:uiPriority w:val="99"/>
    <w:semiHidden/>
    <w:unhideWhenUsed/>
    <w:rsid w:val="000745D9"/>
  </w:style>
  <w:style w:type="character" w:customStyle="1" w:styleId="CommentTextChar">
    <w:name w:val="Comment Text Char"/>
    <w:basedOn w:val="DefaultParagraphFont"/>
    <w:link w:val="CommentText"/>
    <w:uiPriority w:val="99"/>
    <w:semiHidden/>
    <w:rsid w:val="000745D9"/>
    <w:rPr>
      <w:sz w:val="24"/>
      <w:szCs w:val="24"/>
    </w:rPr>
  </w:style>
  <w:style w:type="paragraph" w:styleId="CommentSubject">
    <w:name w:val="annotation subject"/>
    <w:basedOn w:val="CommentText"/>
    <w:next w:val="CommentText"/>
    <w:link w:val="CommentSubjectChar"/>
    <w:uiPriority w:val="99"/>
    <w:semiHidden/>
    <w:unhideWhenUsed/>
    <w:rsid w:val="000745D9"/>
    <w:rPr>
      <w:b/>
      <w:bCs/>
      <w:sz w:val="20"/>
      <w:szCs w:val="20"/>
    </w:rPr>
  </w:style>
  <w:style w:type="character" w:customStyle="1" w:styleId="CommentSubjectChar">
    <w:name w:val="Comment Subject Char"/>
    <w:basedOn w:val="CommentTextChar"/>
    <w:link w:val="CommentSubject"/>
    <w:uiPriority w:val="99"/>
    <w:semiHidden/>
    <w:rsid w:val="000745D9"/>
    <w:rPr>
      <w:b/>
      <w:bCs/>
      <w:sz w:val="24"/>
      <w:szCs w:val="24"/>
    </w:rPr>
  </w:style>
  <w:style w:type="paragraph" w:styleId="BalloonText">
    <w:name w:val="Balloon Text"/>
    <w:basedOn w:val="Normal"/>
    <w:link w:val="BalloonTextChar"/>
    <w:uiPriority w:val="99"/>
    <w:semiHidden/>
    <w:unhideWhenUsed/>
    <w:rsid w:val="000745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5D9"/>
    <w:rPr>
      <w:rFonts w:ascii="Lucida Grande" w:hAnsi="Lucida Grande" w:cs="Lucida Grande"/>
      <w:sz w:val="18"/>
      <w:szCs w:val="18"/>
    </w:rPr>
  </w:style>
  <w:style w:type="paragraph" w:styleId="FootnoteText">
    <w:name w:val="footnote text"/>
    <w:basedOn w:val="Normal"/>
    <w:link w:val="FootnoteTextChar"/>
    <w:unhideWhenUsed/>
    <w:rsid w:val="00F05EA3"/>
  </w:style>
  <w:style w:type="character" w:customStyle="1" w:styleId="FootnoteTextChar">
    <w:name w:val="Footnote Text Char"/>
    <w:basedOn w:val="DefaultParagraphFont"/>
    <w:link w:val="FootnoteText"/>
    <w:uiPriority w:val="99"/>
    <w:rsid w:val="00F05EA3"/>
    <w:rPr>
      <w:sz w:val="24"/>
      <w:szCs w:val="24"/>
    </w:rPr>
  </w:style>
  <w:style w:type="character" w:styleId="FootnoteReference">
    <w:name w:val="footnote reference"/>
    <w:basedOn w:val="DefaultParagraphFont"/>
    <w:unhideWhenUsed/>
    <w:rsid w:val="00F05EA3"/>
    <w:rPr>
      <w:vertAlign w:val="superscript"/>
    </w:rPr>
  </w:style>
  <w:style w:type="paragraph" w:styleId="Caption">
    <w:name w:val="caption"/>
    <w:basedOn w:val="Normal"/>
    <w:next w:val="Normal"/>
    <w:qFormat/>
    <w:rsid w:val="00EB2F5C"/>
    <w:pPr>
      <w:widowControl w:val="0"/>
      <w:spacing w:before="120" w:after="120"/>
    </w:pPr>
    <w:rPr>
      <w:rFonts w:ascii="Times New Roman" w:eastAsia="Times New Roman" w:hAnsi="Times New Roman" w:cs="Times New Roman"/>
      <w:b/>
      <w:snapToGrid w:val="0"/>
      <w:sz w:val="20"/>
      <w:szCs w:val="20"/>
      <w:lang w:eastAsia="en-US"/>
    </w:rPr>
  </w:style>
  <w:style w:type="character" w:styleId="Hyperlink">
    <w:name w:val="Hyperlink"/>
    <w:basedOn w:val="DefaultParagraphFont"/>
    <w:uiPriority w:val="99"/>
    <w:semiHidden/>
    <w:unhideWhenUsed/>
    <w:rsid w:val="00903ABE"/>
    <w:rPr>
      <w:color w:val="0000FF"/>
      <w:u w:val="single"/>
    </w:rPr>
  </w:style>
  <w:style w:type="character" w:customStyle="1" w:styleId="spelle">
    <w:name w:val="spelle"/>
    <w:basedOn w:val="DefaultParagraphFont"/>
    <w:rsid w:val="00F83A9C"/>
  </w:style>
  <w:style w:type="character" w:customStyle="1" w:styleId="grame">
    <w:name w:val="grame"/>
    <w:basedOn w:val="DefaultParagraphFont"/>
    <w:rsid w:val="00F83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62917">
      <w:bodyDiv w:val="1"/>
      <w:marLeft w:val="0"/>
      <w:marRight w:val="0"/>
      <w:marTop w:val="0"/>
      <w:marBottom w:val="0"/>
      <w:divBdr>
        <w:top w:val="none" w:sz="0" w:space="0" w:color="auto"/>
        <w:left w:val="none" w:sz="0" w:space="0" w:color="auto"/>
        <w:bottom w:val="none" w:sz="0" w:space="0" w:color="auto"/>
        <w:right w:val="none" w:sz="0" w:space="0" w:color="auto"/>
      </w:divBdr>
      <w:divsChild>
        <w:div w:id="1845238276">
          <w:marLeft w:val="1166"/>
          <w:marRight w:val="0"/>
          <w:marTop w:val="13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28</Pages>
  <Words>10178</Words>
  <Characters>58015</Characters>
  <Application>Microsoft Macintosh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University at Buffalo (SUNY)</Company>
  <LinksUpToDate>false</LinksUpToDate>
  <CharactersWithSpaces>68057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Juergen Bohnemeyer</dc:creator>
  <cp:keywords/>
  <dc:description/>
  <cp:lastModifiedBy>Juergen Bohnemeyer</cp:lastModifiedBy>
  <cp:revision>24</cp:revision>
  <cp:lastPrinted>2012-06-29T19:53:00Z</cp:lastPrinted>
  <dcterms:created xsi:type="dcterms:W3CDTF">2012-10-03T02:09:00Z</dcterms:created>
  <dcterms:modified xsi:type="dcterms:W3CDTF">2012-10-30T05:54:00Z</dcterms:modified>
</cp:coreProperties>
</file>